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25C" w:rsidRPr="00C1325C" w:rsidRDefault="00C1325C" w:rsidP="00C1325C">
      <w:pPr>
        <w:pStyle w:val="GvdeMetni"/>
        <w:kinsoku w:val="0"/>
        <w:overflowPunct w:val="0"/>
        <w:ind w:left="1297"/>
        <w:rPr>
          <w:rFonts w:asciiTheme="minorHAnsi" w:hAnsiTheme="minorHAnsi" w:cstheme="minorHAnsi"/>
          <w:sz w:val="20"/>
          <w:szCs w:val="20"/>
          <w:lang w:val="tr-TR"/>
        </w:rPr>
      </w:pPr>
    </w:p>
    <w:p w:rsidR="00C1325C" w:rsidRDefault="00C1325C" w:rsidP="00C1325C">
      <w:pPr>
        <w:pStyle w:val="GvdeMetni"/>
        <w:kinsoku w:val="0"/>
        <w:overflowPunct w:val="0"/>
        <w:ind w:right="1041"/>
        <w:jc w:val="right"/>
        <w:rPr>
          <w:spacing w:val="-2"/>
          <w:w w:val="90"/>
          <w:position w:val="7"/>
          <w:sz w:val="13"/>
          <w:szCs w:val="13"/>
        </w:rPr>
      </w:pPr>
      <w:r>
        <w:rPr>
          <w:w w:val="90"/>
        </w:rPr>
        <w:t>Doç.</w:t>
      </w:r>
      <w:r>
        <w:rPr>
          <w:spacing w:val="-4"/>
        </w:rPr>
        <w:t xml:space="preserve"> </w:t>
      </w:r>
      <w:r>
        <w:rPr>
          <w:w w:val="90"/>
        </w:rPr>
        <w:t>Dr.</w:t>
      </w:r>
      <w:r>
        <w:rPr>
          <w:spacing w:val="-3"/>
        </w:rPr>
        <w:t xml:space="preserve"> </w:t>
      </w:r>
      <w:r>
        <w:rPr>
          <w:w w:val="90"/>
        </w:rPr>
        <w:t>Cahit</w:t>
      </w:r>
      <w:r>
        <w:rPr>
          <w:spacing w:val="-4"/>
        </w:rPr>
        <w:t xml:space="preserve"> </w:t>
      </w:r>
      <w:r>
        <w:rPr>
          <w:spacing w:val="-2"/>
          <w:w w:val="90"/>
        </w:rPr>
        <w:t>Suluk</w:t>
      </w:r>
      <w:r>
        <w:rPr>
          <w:spacing w:val="-2"/>
          <w:w w:val="90"/>
          <w:position w:val="7"/>
          <w:sz w:val="13"/>
          <w:szCs w:val="13"/>
        </w:rPr>
        <w:t>*</w:t>
      </w:r>
    </w:p>
    <w:p w:rsidR="00C1325C" w:rsidRDefault="00C1325C" w:rsidP="00C1325C">
      <w:pPr>
        <w:pStyle w:val="GvdeMetni"/>
        <w:kinsoku w:val="0"/>
        <w:overflowPunct w:val="0"/>
        <w:spacing w:before="5"/>
        <w:ind w:right="1041"/>
        <w:rPr>
          <w:sz w:val="20"/>
          <w:szCs w:val="20"/>
        </w:rPr>
      </w:pPr>
    </w:p>
    <w:p w:rsidR="00C1325C" w:rsidRDefault="00C1325C" w:rsidP="00C1325C">
      <w:pPr>
        <w:pStyle w:val="GvdeMetni"/>
        <w:kinsoku w:val="0"/>
        <w:overflowPunct w:val="0"/>
        <w:ind w:right="1041"/>
        <w:jc w:val="right"/>
        <w:rPr>
          <w:b/>
          <w:bCs/>
          <w:i/>
          <w:iCs/>
          <w:spacing w:val="-6"/>
        </w:rPr>
      </w:pPr>
      <w:r>
        <w:rPr>
          <w:b/>
          <w:bCs/>
          <w:i/>
          <w:iCs/>
          <w:spacing w:val="-6"/>
        </w:rPr>
        <w:t>AIPPI</w:t>
      </w:r>
      <w:r>
        <w:rPr>
          <w:b/>
          <w:bCs/>
          <w:i/>
          <w:iCs/>
          <w:spacing w:val="-4"/>
        </w:rPr>
        <w:t xml:space="preserve"> </w:t>
      </w:r>
      <w:r>
        <w:rPr>
          <w:b/>
          <w:bCs/>
          <w:i/>
          <w:iCs/>
          <w:spacing w:val="-6"/>
        </w:rPr>
        <w:t>Türkiye</w:t>
      </w:r>
      <w:r>
        <w:rPr>
          <w:b/>
          <w:bCs/>
          <w:i/>
          <w:iCs/>
          <w:spacing w:val="-3"/>
        </w:rPr>
        <w:t xml:space="preserve"> </w:t>
      </w:r>
      <w:r>
        <w:rPr>
          <w:b/>
          <w:bCs/>
          <w:i/>
          <w:iCs/>
          <w:spacing w:val="-6"/>
        </w:rPr>
        <w:t>/</w:t>
      </w:r>
      <w:r>
        <w:rPr>
          <w:b/>
          <w:bCs/>
          <w:i/>
          <w:iCs/>
          <w:spacing w:val="-3"/>
        </w:rPr>
        <w:t xml:space="preserve"> </w:t>
      </w:r>
      <w:r>
        <w:rPr>
          <w:b/>
          <w:bCs/>
          <w:i/>
          <w:iCs/>
          <w:spacing w:val="-6"/>
        </w:rPr>
        <w:t>Fikri</w:t>
      </w:r>
      <w:r>
        <w:rPr>
          <w:b/>
          <w:bCs/>
          <w:i/>
          <w:iCs/>
          <w:spacing w:val="-3"/>
        </w:rPr>
        <w:t xml:space="preserve"> </w:t>
      </w:r>
      <w:r>
        <w:rPr>
          <w:b/>
          <w:bCs/>
          <w:i/>
          <w:iCs/>
          <w:spacing w:val="-6"/>
        </w:rPr>
        <w:t>Mülkiyet</w:t>
      </w:r>
      <w:r>
        <w:rPr>
          <w:b/>
          <w:bCs/>
          <w:i/>
          <w:iCs/>
          <w:spacing w:val="-3"/>
        </w:rPr>
        <w:t xml:space="preserve"> </w:t>
      </w:r>
      <w:r>
        <w:rPr>
          <w:b/>
          <w:bCs/>
          <w:i/>
          <w:iCs/>
          <w:spacing w:val="-6"/>
        </w:rPr>
        <w:t>Hakları</w:t>
      </w:r>
      <w:r>
        <w:rPr>
          <w:b/>
          <w:bCs/>
          <w:i/>
          <w:iCs/>
          <w:spacing w:val="-3"/>
        </w:rPr>
        <w:t xml:space="preserve"> </w:t>
      </w:r>
      <w:r>
        <w:rPr>
          <w:b/>
          <w:bCs/>
          <w:i/>
          <w:iCs/>
          <w:spacing w:val="-6"/>
        </w:rPr>
        <w:t>Koruma</w:t>
      </w:r>
      <w:r>
        <w:rPr>
          <w:b/>
          <w:bCs/>
          <w:i/>
          <w:iCs/>
          <w:spacing w:val="-3"/>
        </w:rPr>
        <w:t xml:space="preserve"> </w:t>
      </w:r>
      <w:r>
        <w:rPr>
          <w:b/>
          <w:bCs/>
          <w:i/>
          <w:iCs/>
          <w:spacing w:val="-6"/>
        </w:rPr>
        <w:t>Derneği</w:t>
      </w:r>
      <w:r>
        <w:rPr>
          <w:b/>
          <w:bCs/>
          <w:i/>
          <w:iCs/>
          <w:spacing w:val="-3"/>
        </w:rPr>
        <w:t xml:space="preserve"> </w:t>
      </w:r>
      <w:r>
        <w:rPr>
          <w:b/>
          <w:bCs/>
          <w:i/>
          <w:iCs/>
          <w:spacing w:val="-6"/>
        </w:rPr>
        <w:t>Üyesi</w:t>
      </w:r>
    </w:p>
    <w:p w:rsidR="00C1325C" w:rsidRPr="00C1325C" w:rsidRDefault="00C1325C" w:rsidP="00C1325C">
      <w:pPr>
        <w:pStyle w:val="GvdeMetni"/>
        <w:kinsoku w:val="0"/>
        <w:overflowPunct w:val="0"/>
        <w:rPr>
          <w:rFonts w:asciiTheme="minorHAnsi" w:hAnsiTheme="minorHAnsi" w:cstheme="minorHAnsi"/>
          <w:sz w:val="20"/>
          <w:szCs w:val="20"/>
          <w:lang w:val="tr-TR"/>
        </w:rPr>
      </w:pPr>
    </w:p>
    <w:p w:rsidR="00C1325C" w:rsidRPr="00C1325C" w:rsidRDefault="00C1325C" w:rsidP="00C1325C">
      <w:pPr>
        <w:pStyle w:val="GvdeMetni"/>
        <w:kinsoku w:val="0"/>
        <w:overflowPunct w:val="0"/>
        <w:spacing w:before="9"/>
        <w:rPr>
          <w:rFonts w:asciiTheme="minorHAnsi" w:hAnsiTheme="minorHAnsi" w:cstheme="minorHAnsi"/>
          <w:lang w:val="tr-TR"/>
        </w:rPr>
      </w:pPr>
    </w:p>
    <w:p w:rsidR="00C1325C" w:rsidRPr="00C1325C" w:rsidRDefault="00C1325C" w:rsidP="00C1325C">
      <w:pPr>
        <w:pStyle w:val="Balk1"/>
        <w:kinsoku w:val="0"/>
        <w:overflowPunct w:val="0"/>
        <w:jc w:val="both"/>
        <w:rPr>
          <w:rFonts w:asciiTheme="minorHAnsi" w:hAnsiTheme="minorHAnsi" w:cstheme="minorHAnsi"/>
          <w:spacing w:val="-2"/>
          <w:lang w:val="tr-TR"/>
        </w:rPr>
      </w:pPr>
      <w:bookmarkStart w:id="0" w:name="_GoBack"/>
      <w:r w:rsidRPr="00C1325C">
        <w:rPr>
          <w:rFonts w:asciiTheme="minorHAnsi" w:hAnsiTheme="minorHAnsi" w:cstheme="minorHAnsi"/>
          <w:lang w:val="tr-TR"/>
        </w:rPr>
        <w:t>ÇALIŞAN</w:t>
      </w:r>
      <w:r w:rsidRPr="00C1325C">
        <w:rPr>
          <w:rFonts w:asciiTheme="minorHAnsi" w:hAnsiTheme="minorHAnsi" w:cstheme="minorHAnsi"/>
          <w:spacing w:val="-3"/>
          <w:lang w:val="tr-TR"/>
        </w:rPr>
        <w:t xml:space="preserve"> </w:t>
      </w:r>
      <w:r w:rsidRPr="00C1325C">
        <w:rPr>
          <w:rFonts w:asciiTheme="minorHAnsi" w:hAnsiTheme="minorHAnsi" w:cstheme="minorHAnsi"/>
          <w:lang w:val="tr-TR"/>
        </w:rPr>
        <w:t>BULUŞÇUYA</w:t>
      </w:r>
      <w:r w:rsidRPr="00C1325C">
        <w:rPr>
          <w:rFonts w:asciiTheme="minorHAnsi" w:hAnsiTheme="minorHAnsi" w:cstheme="minorHAnsi"/>
          <w:spacing w:val="-3"/>
          <w:lang w:val="tr-TR"/>
        </w:rPr>
        <w:t xml:space="preserve"> </w:t>
      </w:r>
      <w:r w:rsidRPr="00C1325C">
        <w:rPr>
          <w:rFonts w:asciiTheme="minorHAnsi" w:hAnsiTheme="minorHAnsi" w:cstheme="minorHAnsi"/>
          <w:lang w:val="tr-TR"/>
        </w:rPr>
        <w:t>ÖDENECEK</w:t>
      </w:r>
      <w:r w:rsidRPr="00C1325C">
        <w:rPr>
          <w:rFonts w:asciiTheme="minorHAnsi" w:hAnsiTheme="minorHAnsi" w:cstheme="minorHAnsi"/>
          <w:spacing w:val="-3"/>
          <w:lang w:val="tr-TR"/>
        </w:rPr>
        <w:t xml:space="preserve"> </w:t>
      </w:r>
      <w:r w:rsidRPr="00C1325C">
        <w:rPr>
          <w:rFonts w:asciiTheme="minorHAnsi" w:hAnsiTheme="minorHAnsi" w:cstheme="minorHAnsi"/>
          <w:lang w:val="tr-TR"/>
        </w:rPr>
        <w:t>TEŞVİK</w:t>
      </w:r>
      <w:r w:rsidRPr="00C1325C">
        <w:rPr>
          <w:rFonts w:asciiTheme="minorHAnsi" w:hAnsiTheme="minorHAnsi" w:cstheme="minorHAnsi"/>
          <w:spacing w:val="-3"/>
          <w:lang w:val="tr-TR"/>
        </w:rPr>
        <w:t xml:space="preserve"> </w:t>
      </w:r>
      <w:r w:rsidRPr="00C1325C">
        <w:rPr>
          <w:rFonts w:asciiTheme="minorHAnsi" w:hAnsiTheme="minorHAnsi" w:cstheme="minorHAnsi"/>
          <w:spacing w:val="-2"/>
          <w:lang w:val="tr-TR"/>
        </w:rPr>
        <w:t>ÖDÜLÜ</w:t>
      </w:r>
    </w:p>
    <w:bookmarkEnd w:id="0"/>
    <w:p w:rsidR="00C1325C" w:rsidRPr="00C1325C" w:rsidRDefault="00C1325C" w:rsidP="00C1325C">
      <w:pPr>
        <w:pStyle w:val="Balk3"/>
        <w:numPr>
          <w:ilvl w:val="0"/>
          <w:numId w:val="10"/>
        </w:numPr>
        <w:tabs>
          <w:tab w:val="left" w:pos="1532"/>
        </w:tabs>
        <w:kinsoku w:val="0"/>
        <w:overflowPunct w:val="0"/>
        <w:spacing w:before="197"/>
        <w:ind w:hanging="225"/>
        <w:rPr>
          <w:rFonts w:asciiTheme="minorHAnsi" w:hAnsiTheme="minorHAnsi" w:cstheme="minorHAnsi"/>
          <w:spacing w:val="-2"/>
          <w:lang w:val="tr-TR"/>
        </w:rPr>
      </w:pPr>
      <w:r w:rsidRPr="00C1325C">
        <w:rPr>
          <w:rFonts w:asciiTheme="minorHAnsi" w:hAnsiTheme="minorHAnsi" w:cstheme="minorHAnsi"/>
          <w:spacing w:val="-2"/>
          <w:lang w:val="tr-TR"/>
        </w:rPr>
        <w:t>GİRİŞ</w:t>
      </w:r>
    </w:p>
    <w:p w:rsidR="00C1325C" w:rsidRPr="00C1325C" w:rsidRDefault="00C1325C" w:rsidP="00C1325C">
      <w:pPr>
        <w:pStyle w:val="GvdeMetni"/>
        <w:kinsoku w:val="0"/>
        <w:overflowPunct w:val="0"/>
        <w:spacing w:before="265" w:line="213" w:lineRule="auto"/>
        <w:ind w:left="1307" w:right="1071"/>
        <w:jc w:val="both"/>
        <w:rPr>
          <w:rFonts w:asciiTheme="minorHAnsi" w:hAnsiTheme="minorHAnsi" w:cstheme="minorHAnsi"/>
          <w:spacing w:val="-4"/>
          <w:lang w:val="tr-TR"/>
        </w:rPr>
      </w:pPr>
      <w:r w:rsidRPr="00C1325C">
        <w:rPr>
          <w:rFonts w:asciiTheme="minorHAnsi" w:hAnsiTheme="minorHAnsi" w:cstheme="minorHAnsi"/>
          <w:w w:val="90"/>
          <w:lang w:val="tr-TR"/>
        </w:rPr>
        <w:t xml:space="preserve">Yasa koyucular buluşları patent ve faydalı model mevzuatıyla koruyarak </w:t>
      </w:r>
      <w:r w:rsidRPr="00C1325C">
        <w:rPr>
          <w:rFonts w:asciiTheme="minorHAnsi" w:hAnsiTheme="minorHAnsi" w:cstheme="minorHAnsi"/>
          <w:i/>
          <w:iCs/>
          <w:w w:val="90"/>
          <w:lang w:val="tr-TR"/>
        </w:rPr>
        <w:t>sermayeyi/işletmeleri</w:t>
      </w:r>
      <w:r w:rsidRPr="00C1325C">
        <w:rPr>
          <w:rFonts w:asciiTheme="minorHAnsi" w:hAnsiTheme="minorHAnsi" w:cstheme="minorHAnsi"/>
          <w:w w:val="90"/>
          <w:lang w:val="tr-TR"/>
        </w:rPr>
        <w:t xml:space="preserve">, buluş bedeli ödemeyi işverene zorunlu tutarak da </w:t>
      </w:r>
      <w:r w:rsidRPr="00C1325C">
        <w:rPr>
          <w:rFonts w:asciiTheme="minorHAnsi" w:hAnsiTheme="minorHAnsi" w:cstheme="minorHAnsi"/>
          <w:i/>
          <w:iCs/>
          <w:w w:val="90"/>
          <w:lang w:val="tr-TR"/>
        </w:rPr>
        <w:t xml:space="preserve">çalışanları buluşa teşvik </w:t>
      </w:r>
      <w:r w:rsidRPr="00C1325C">
        <w:rPr>
          <w:rFonts w:asciiTheme="minorHAnsi" w:hAnsiTheme="minorHAnsi" w:cstheme="minorHAnsi"/>
          <w:w w:val="90"/>
          <w:lang w:val="tr-TR"/>
        </w:rPr>
        <w:t xml:space="preserve">eder. Patent korumasında dünya çapında yeknesak düzenleme ve uygulamalar vardır. Buna karşılık çalışanı buluşa teşvik eden çalışan </w:t>
      </w:r>
      <w:r w:rsidRPr="00C1325C">
        <w:rPr>
          <w:rFonts w:asciiTheme="minorHAnsi" w:hAnsiTheme="minorHAnsi" w:cstheme="minorHAnsi"/>
          <w:spacing w:val="-4"/>
          <w:lang w:val="tr-TR"/>
        </w:rPr>
        <w:t>buluşları</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hukuku</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için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aynı</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şey</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söylenemez.</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Gerçekten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gerek</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gelişmiş</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gerekse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gelişmekteki</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 xml:space="preserve">ülkelerin </w:t>
      </w:r>
      <w:r w:rsidRPr="00C1325C">
        <w:rPr>
          <w:rFonts w:asciiTheme="minorHAnsi" w:hAnsiTheme="minorHAnsi" w:cstheme="minorHAnsi"/>
          <w:i/>
          <w:iCs/>
          <w:spacing w:val="-4"/>
          <w:lang w:val="tr-TR"/>
        </w:rPr>
        <w:t>çalışanı</w:t>
      </w:r>
      <w:r w:rsidRPr="00C1325C">
        <w:rPr>
          <w:rFonts w:asciiTheme="minorHAnsi" w:hAnsiTheme="minorHAnsi" w:cstheme="minorHAnsi"/>
          <w:i/>
          <w:iCs/>
          <w:spacing w:val="-12"/>
          <w:lang w:val="tr-TR"/>
        </w:rPr>
        <w:t xml:space="preserve"> </w:t>
      </w:r>
      <w:r w:rsidRPr="00C1325C">
        <w:rPr>
          <w:rFonts w:asciiTheme="minorHAnsi" w:hAnsiTheme="minorHAnsi" w:cstheme="minorHAnsi"/>
          <w:i/>
          <w:iCs/>
          <w:spacing w:val="-4"/>
          <w:lang w:val="tr-TR"/>
        </w:rPr>
        <w:t>buluşa</w:t>
      </w:r>
      <w:r w:rsidRPr="00C1325C">
        <w:rPr>
          <w:rFonts w:asciiTheme="minorHAnsi" w:hAnsiTheme="minorHAnsi" w:cstheme="minorHAnsi"/>
          <w:i/>
          <w:iCs/>
          <w:spacing w:val="-11"/>
          <w:lang w:val="tr-TR"/>
        </w:rPr>
        <w:t xml:space="preserve"> </w:t>
      </w:r>
      <w:r w:rsidRPr="00C1325C">
        <w:rPr>
          <w:rFonts w:asciiTheme="minorHAnsi" w:hAnsiTheme="minorHAnsi" w:cstheme="minorHAnsi"/>
          <w:i/>
          <w:iCs/>
          <w:spacing w:val="-4"/>
          <w:lang w:val="tr-TR"/>
        </w:rPr>
        <w:t>teşvik</w:t>
      </w:r>
      <w:r w:rsidRPr="00C1325C">
        <w:rPr>
          <w:rFonts w:asciiTheme="minorHAnsi" w:hAnsiTheme="minorHAnsi" w:cstheme="minorHAnsi"/>
          <w:i/>
          <w:iCs/>
          <w:spacing w:val="-11"/>
          <w:lang w:val="tr-TR"/>
        </w:rPr>
        <w:t xml:space="preserve"> </w:t>
      </w:r>
      <w:r w:rsidRPr="00C1325C">
        <w:rPr>
          <w:rFonts w:asciiTheme="minorHAnsi" w:hAnsiTheme="minorHAnsi" w:cstheme="minorHAnsi"/>
          <w:i/>
          <w:iCs/>
          <w:spacing w:val="-4"/>
          <w:lang w:val="tr-TR"/>
        </w:rPr>
        <w:t>edici</w:t>
      </w:r>
      <w:r w:rsidRPr="00C1325C">
        <w:rPr>
          <w:rFonts w:asciiTheme="minorHAnsi" w:hAnsiTheme="minorHAnsi" w:cstheme="minorHAnsi"/>
          <w:i/>
          <w:iCs/>
          <w:spacing w:val="-11"/>
          <w:lang w:val="tr-TR"/>
        </w:rPr>
        <w:t xml:space="preserve"> </w:t>
      </w:r>
      <w:r w:rsidRPr="00C1325C">
        <w:rPr>
          <w:rFonts w:asciiTheme="minorHAnsi" w:hAnsiTheme="minorHAnsi" w:cstheme="minorHAnsi"/>
          <w:i/>
          <w:iCs/>
          <w:spacing w:val="-4"/>
          <w:lang w:val="tr-TR"/>
        </w:rPr>
        <w:t>düzenlemeleri</w:t>
      </w:r>
      <w:r w:rsidRPr="00C1325C">
        <w:rPr>
          <w:rFonts w:asciiTheme="minorHAnsi" w:hAnsiTheme="minorHAnsi" w:cstheme="minorHAnsi"/>
          <w:i/>
          <w:iCs/>
          <w:spacing w:val="-12"/>
          <w:lang w:val="tr-TR"/>
        </w:rPr>
        <w:t xml:space="preserve"> </w:t>
      </w:r>
      <w:r w:rsidRPr="00C1325C">
        <w:rPr>
          <w:rFonts w:asciiTheme="minorHAnsi" w:hAnsiTheme="minorHAnsi" w:cstheme="minorHAnsi"/>
          <w:spacing w:val="-4"/>
          <w:lang w:val="tr-TR"/>
        </w:rPr>
        <w:t>birbirinden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çok</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farklıdır</w:t>
      </w:r>
      <w:r w:rsidRPr="00C1325C">
        <w:rPr>
          <w:rFonts w:asciiTheme="minorHAnsi" w:hAnsiTheme="minorHAnsi" w:cstheme="minorHAnsi"/>
          <w:spacing w:val="-4"/>
          <w:position w:val="7"/>
          <w:sz w:val="13"/>
          <w:szCs w:val="13"/>
          <w:lang w:val="tr-TR"/>
        </w:rPr>
        <w:t>1</w:t>
      </w:r>
      <w:r w:rsidRPr="00C1325C">
        <w:rPr>
          <w:rFonts w:asciiTheme="minorHAnsi" w:hAnsiTheme="minorHAnsi" w:cstheme="minorHAnsi"/>
          <w:spacing w:val="-4"/>
          <w:lang w:val="tr-TR"/>
        </w:rPr>
        <w:t>.</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6" w:right="1072"/>
        <w:jc w:val="both"/>
        <w:rPr>
          <w:rFonts w:asciiTheme="minorHAnsi" w:hAnsiTheme="minorHAnsi" w:cstheme="minorHAnsi"/>
          <w:spacing w:val="-6"/>
          <w:lang w:val="tr-TR"/>
        </w:rPr>
      </w:pPr>
      <w:r w:rsidRPr="00C1325C">
        <w:rPr>
          <w:rFonts w:asciiTheme="minorHAnsi" w:hAnsiTheme="minorHAnsi" w:cstheme="minorHAnsi"/>
          <w:w w:val="90"/>
          <w:lang w:val="tr-TR"/>
        </w:rPr>
        <w:t>Türkiye özelinde çalışanı buluşa teşvikte yasa koyucunun sert müdahalesi vardır. Aslında bu müdaha-</w:t>
      </w:r>
      <w:r w:rsidRPr="00C1325C">
        <w:rPr>
          <w:rFonts w:asciiTheme="minorHAnsi" w:hAnsiTheme="minorHAnsi" w:cstheme="minorHAnsi"/>
          <w:spacing w:val="80"/>
          <w:w w:val="150"/>
          <w:lang w:val="tr-TR"/>
        </w:rPr>
        <w:t xml:space="preserve"> </w:t>
      </w:r>
      <w:r w:rsidRPr="00C1325C">
        <w:rPr>
          <w:rFonts w:asciiTheme="minorHAnsi" w:hAnsiTheme="minorHAnsi" w:cstheme="minorHAnsi"/>
          <w:spacing w:val="-4"/>
          <w:lang w:val="tr-TR"/>
        </w:rPr>
        <w:t xml:space="preserve">le 1995 tarih ve 551 sayılı mülga Patent Haklarının Korunması Hakkında KHK (PatKHK) ile yapılmıştı. </w:t>
      </w:r>
      <w:r w:rsidRPr="00C1325C">
        <w:rPr>
          <w:rFonts w:asciiTheme="minorHAnsi" w:hAnsiTheme="minorHAnsi" w:cstheme="minorHAnsi"/>
          <w:spacing w:val="-8"/>
          <w:lang w:val="tr-TR"/>
        </w:rPr>
        <w:t>Fakat</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o</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tarihlerde</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ilgili</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yönetmelik</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çıkarılamadığı</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için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mevzuat</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tamamlanamamış</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ve</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bu</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nedenle</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 xml:space="preserve">de </w:t>
      </w:r>
      <w:r w:rsidRPr="00C1325C">
        <w:rPr>
          <w:rFonts w:asciiTheme="minorHAnsi" w:hAnsiTheme="minorHAnsi" w:cstheme="minorHAnsi"/>
          <w:spacing w:val="-6"/>
          <w:lang w:val="tr-TR"/>
        </w:rPr>
        <w:t>PatKHK’daki düzenlemeler kayda değer şekilde hayata geçirilememişti.</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before="1" w:line="213" w:lineRule="auto"/>
        <w:ind w:left="1306" w:right="1072"/>
        <w:jc w:val="both"/>
        <w:rPr>
          <w:rFonts w:asciiTheme="minorHAnsi" w:hAnsiTheme="minorHAnsi" w:cstheme="minorHAnsi"/>
          <w:lang w:val="tr-TR"/>
        </w:rPr>
      </w:pPr>
      <w:r w:rsidRPr="00C1325C">
        <w:rPr>
          <w:rFonts w:asciiTheme="minorHAnsi" w:hAnsiTheme="minorHAnsi" w:cstheme="minorHAnsi"/>
          <w:spacing w:val="-6"/>
          <w:lang w:val="tr-TR"/>
        </w:rPr>
        <w:t>2017</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tarih</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ve</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6769</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sayılı</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Sınai</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Mülkiyet</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Kanunundaki</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(SMK)</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düzenlemeyle</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yasa</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koyucunun</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kararlı</w:t>
      </w:r>
      <w:r w:rsidRPr="00C1325C">
        <w:rPr>
          <w:rFonts w:asciiTheme="minorHAnsi" w:hAnsiTheme="minorHAnsi" w:cstheme="minorHAnsi"/>
          <w:spacing w:val="-8"/>
          <w:lang w:val="tr-TR"/>
        </w:rPr>
        <w:t xml:space="preserve"> </w:t>
      </w:r>
      <w:r>
        <w:rPr>
          <w:rFonts w:asciiTheme="minorHAnsi" w:hAnsiTheme="minorHAnsi" w:cstheme="minorHAnsi"/>
          <w:spacing w:val="-6"/>
          <w:lang w:val="tr-TR"/>
        </w:rPr>
        <w:t>ol</w:t>
      </w:r>
      <w:r w:rsidRPr="00C1325C">
        <w:rPr>
          <w:rFonts w:asciiTheme="minorHAnsi" w:hAnsiTheme="minorHAnsi" w:cstheme="minorHAnsi"/>
          <w:spacing w:val="-4"/>
          <w:lang w:val="tr-TR"/>
        </w:rPr>
        <w:t xml:space="preserve">duğu anlaşılıyor. Bazı farklılıklarla mülga PatKHK’nın sistemi özü itibarıyla SMK’da muhafaza edildi. </w:t>
      </w:r>
      <w:r w:rsidRPr="00C1325C">
        <w:rPr>
          <w:rFonts w:asciiTheme="minorHAnsi" w:hAnsiTheme="minorHAnsi" w:cstheme="minorHAnsi"/>
          <w:lang w:val="tr-TR"/>
        </w:rPr>
        <w:t>Konuya</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ilişkin</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yönetmelik</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(ÇBY)</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de</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29</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Eylül</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2017</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tarihinde</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yürürlüğe</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girdi.</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Haziran</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2020</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 xml:space="preserve">tarihinde </w:t>
      </w:r>
      <w:r w:rsidRPr="00C1325C">
        <w:rPr>
          <w:rFonts w:asciiTheme="minorHAnsi" w:hAnsiTheme="minorHAnsi" w:cstheme="minorHAnsi"/>
          <w:spacing w:val="-2"/>
          <w:lang w:val="tr-TR"/>
        </w:rPr>
        <w:t>Çalışan</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Buluşları</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ve</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Yükseköğretim</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Kurumlarında</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Geliştirilen</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Buluşlarla</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ilgili</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iki</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adet</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Kılavuz</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da</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 xml:space="preserve">Türk </w:t>
      </w:r>
      <w:r w:rsidRPr="00C1325C">
        <w:rPr>
          <w:rFonts w:asciiTheme="minorHAnsi" w:hAnsiTheme="minorHAnsi" w:cstheme="minorHAnsi"/>
          <w:spacing w:val="-6"/>
          <w:lang w:val="tr-TR"/>
        </w:rPr>
        <w:t xml:space="preserve">Patent tarafından kamuoyu ile paylaşıldı. Mevzuatın tamamlanmasıyla çalışanı buluşa teşvik eden </w:t>
      </w:r>
      <w:r w:rsidRPr="00C1325C">
        <w:rPr>
          <w:rFonts w:asciiTheme="minorHAnsi" w:hAnsiTheme="minorHAnsi" w:cstheme="minorHAnsi"/>
          <w:lang w:val="tr-TR"/>
        </w:rPr>
        <w:t>sistemin</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işlemesinin</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önünde</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teorik</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bir</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engel</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kalmadı</w:t>
      </w:r>
      <w:r w:rsidRPr="00C1325C">
        <w:rPr>
          <w:rFonts w:asciiTheme="minorHAnsi" w:hAnsiTheme="minorHAnsi" w:cstheme="minorHAnsi"/>
          <w:position w:val="7"/>
          <w:sz w:val="13"/>
          <w:szCs w:val="13"/>
          <w:lang w:val="tr-TR"/>
        </w:rPr>
        <w:t>2</w:t>
      </w:r>
      <w:r w:rsidRPr="00C1325C">
        <w:rPr>
          <w:rFonts w:asciiTheme="minorHAnsi" w:hAnsiTheme="minorHAnsi" w:cstheme="minorHAnsi"/>
          <w:lang w:val="tr-TR"/>
        </w:rPr>
        <w:t>.</w:t>
      </w:r>
    </w:p>
    <w:p w:rsidR="00C1325C" w:rsidRPr="00C1325C" w:rsidRDefault="00C1325C" w:rsidP="00C1325C">
      <w:pPr>
        <w:pStyle w:val="GvdeMetni"/>
        <w:kinsoku w:val="0"/>
        <w:overflowPunct w:val="0"/>
        <w:spacing w:before="9"/>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7" w:right="1071"/>
        <w:jc w:val="both"/>
        <w:rPr>
          <w:rFonts w:asciiTheme="minorHAnsi" w:hAnsiTheme="minorHAnsi" w:cstheme="minorHAnsi"/>
          <w:lang w:val="tr-TR"/>
        </w:rPr>
      </w:pPr>
      <w:r w:rsidRPr="00C1325C">
        <w:rPr>
          <w:rFonts w:asciiTheme="minorHAnsi" w:hAnsiTheme="minorHAnsi" w:cstheme="minorHAnsi"/>
          <w:spacing w:val="-8"/>
          <w:lang w:val="tr-TR"/>
        </w:rPr>
        <w:t>Bu</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çalışmada</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Yönetmelikte</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(ÇBY)</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teşvik</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ödülü</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adı</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altında</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öngörülen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ve</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işverenin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çalışana</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ödemesi gereken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bedele</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ilişkin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sorunlar</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irdelendi.</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Bu</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yapılırken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de</w:t>
      </w:r>
      <w:r w:rsidRPr="00C1325C">
        <w:rPr>
          <w:rFonts w:asciiTheme="minorHAnsi" w:hAnsiTheme="minorHAnsi" w:cstheme="minorHAnsi"/>
          <w:lang w:val="tr-TR"/>
        </w:rPr>
        <w:t xml:space="preserve"> </w:t>
      </w:r>
      <w:r w:rsidRPr="00C1325C">
        <w:rPr>
          <w:rFonts w:asciiTheme="minorHAnsi" w:hAnsiTheme="minorHAnsi" w:cstheme="minorHAnsi"/>
          <w:i/>
          <w:iCs/>
          <w:spacing w:val="-8"/>
          <w:lang w:val="tr-TR"/>
        </w:rPr>
        <w:t>teşvik</w:t>
      </w:r>
      <w:r w:rsidRPr="00C1325C">
        <w:rPr>
          <w:rFonts w:asciiTheme="minorHAnsi" w:hAnsiTheme="minorHAnsi" w:cstheme="minorHAnsi"/>
          <w:i/>
          <w:iCs/>
          <w:lang w:val="tr-TR"/>
        </w:rPr>
        <w:t xml:space="preserve"> </w:t>
      </w:r>
      <w:r w:rsidRPr="00C1325C">
        <w:rPr>
          <w:rFonts w:asciiTheme="minorHAnsi" w:hAnsiTheme="minorHAnsi" w:cstheme="minorHAnsi"/>
          <w:i/>
          <w:iCs/>
          <w:spacing w:val="-8"/>
          <w:lang w:val="tr-TR"/>
        </w:rPr>
        <w:t>ödülüne</w:t>
      </w:r>
      <w:r w:rsidRPr="00C1325C">
        <w:rPr>
          <w:rFonts w:asciiTheme="minorHAnsi" w:hAnsiTheme="minorHAnsi" w:cstheme="minorHAnsi"/>
          <w:i/>
          <w:iCs/>
          <w:lang w:val="tr-TR"/>
        </w:rPr>
        <w:t xml:space="preserve"> </w:t>
      </w:r>
      <w:r w:rsidRPr="00C1325C">
        <w:rPr>
          <w:rFonts w:asciiTheme="minorHAnsi" w:hAnsiTheme="minorHAnsi" w:cstheme="minorHAnsi"/>
          <w:i/>
          <w:iCs/>
          <w:spacing w:val="-8"/>
          <w:lang w:val="tr-TR"/>
        </w:rPr>
        <w:t>ilişkin</w:t>
      </w:r>
      <w:r w:rsidRPr="00C1325C">
        <w:rPr>
          <w:rFonts w:asciiTheme="minorHAnsi" w:hAnsiTheme="minorHAnsi" w:cstheme="minorHAnsi"/>
          <w:i/>
          <w:iCs/>
          <w:lang w:val="tr-TR"/>
        </w:rPr>
        <w:t xml:space="preserve"> </w:t>
      </w:r>
      <w:r w:rsidRPr="00C1325C">
        <w:rPr>
          <w:rFonts w:asciiTheme="minorHAnsi" w:hAnsiTheme="minorHAnsi" w:cstheme="minorHAnsi"/>
          <w:i/>
          <w:iCs/>
          <w:spacing w:val="-8"/>
          <w:lang w:val="tr-TR"/>
        </w:rPr>
        <w:t>Yönetmelik</w:t>
      </w:r>
      <w:r w:rsidRPr="00C1325C">
        <w:rPr>
          <w:rFonts w:asciiTheme="minorHAnsi" w:hAnsiTheme="minorHAnsi" w:cstheme="minorHAnsi"/>
          <w:i/>
          <w:iCs/>
          <w:lang w:val="tr-TR"/>
        </w:rPr>
        <w:t xml:space="preserve"> </w:t>
      </w:r>
      <w:r w:rsidRPr="00C1325C">
        <w:rPr>
          <w:rFonts w:asciiTheme="minorHAnsi" w:hAnsiTheme="minorHAnsi" w:cstheme="minorHAnsi"/>
          <w:i/>
          <w:iCs/>
          <w:spacing w:val="-8"/>
          <w:lang w:val="tr-TR"/>
        </w:rPr>
        <w:t xml:space="preserve">hükmünün </w:t>
      </w:r>
      <w:r w:rsidRPr="00C1325C">
        <w:rPr>
          <w:rFonts w:asciiTheme="minorHAnsi" w:hAnsiTheme="minorHAnsi" w:cstheme="minorHAnsi"/>
          <w:i/>
          <w:iCs/>
          <w:lang w:val="tr-TR"/>
        </w:rPr>
        <w:t xml:space="preserve">meşruiyeti </w:t>
      </w:r>
      <w:r w:rsidRPr="00C1325C">
        <w:rPr>
          <w:rFonts w:asciiTheme="minorHAnsi" w:hAnsiTheme="minorHAnsi" w:cstheme="minorHAnsi"/>
          <w:lang w:val="tr-TR"/>
        </w:rPr>
        <w:t>tartışıldı.</w:t>
      </w:r>
    </w:p>
    <w:p w:rsidR="00C1325C" w:rsidRPr="00C1325C" w:rsidRDefault="00C1325C" w:rsidP="00C1325C">
      <w:pPr>
        <w:pStyle w:val="Balk3"/>
        <w:numPr>
          <w:ilvl w:val="0"/>
          <w:numId w:val="10"/>
        </w:numPr>
        <w:tabs>
          <w:tab w:val="left" w:pos="1611"/>
        </w:tabs>
        <w:kinsoku w:val="0"/>
        <w:overflowPunct w:val="0"/>
        <w:ind w:left="1611" w:hanging="304"/>
        <w:rPr>
          <w:rFonts w:asciiTheme="minorHAnsi" w:hAnsiTheme="minorHAnsi" w:cstheme="minorHAnsi"/>
          <w:spacing w:val="-2"/>
          <w:lang w:val="tr-TR"/>
        </w:rPr>
      </w:pPr>
      <w:r w:rsidRPr="00C1325C">
        <w:rPr>
          <w:rFonts w:asciiTheme="minorHAnsi" w:hAnsiTheme="minorHAnsi" w:cstheme="minorHAnsi"/>
          <w:lang w:val="tr-TR"/>
        </w:rPr>
        <w:t>YASAL</w:t>
      </w:r>
      <w:r w:rsidRPr="00C1325C">
        <w:rPr>
          <w:rFonts w:asciiTheme="minorHAnsi" w:hAnsiTheme="minorHAnsi" w:cstheme="minorHAnsi"/>
          <w:spacing w:val="-17"/>
          <w:lang w:val="tr-TR"/>
        </w:rPr>
        <w:t xml:space="preserve"> </w:t>
      </w:r>
      <w:r w:rsidRPr="00C1325C">
        <w:rPr>
          <w:rFonts w:asciiTheme="minorHAnsi" w:hAnsiTheme="minorHAnsi" w:cstheme="minorHAnsi"/>
          <w:spacing w:val="-2"/>
          <w:lang w:val="tr-TR"/>
        </w:rPr>
        <w:t>DAYANAĞI</w:t>
      </w:r>
    </w:p>
    <w:p w:rsidR="00C1325C" w:rsidRPr="00C1325C" w:rsidRDefault="00C1325C" w:rsidP="00C1325C">
      <w:pPr>
        <w:pStyle w:val="GvdeMetni"/>
        <w:kinsoku w:val="0"/>
        <w:overflowPunct w:val="0"/>
        <w:spacing w:before="266" w:line="213" w:lineRule="auto"/>
        <w:ind w:left="1307" w:right="1071"/>
        <w:jc w:val="both"/>
        <w:rPr>
          <w:rFonts w:asciiTheme="minorHAnsi" w:hAnsiTheme="minorHAnsi" w:cstheme="minorHAnsi"/>
          <w:lang w:val="tr-TR"/>
        </w:rPr>
      </w:pPr>
      <w:r w:rsidRPr="00C1325C">
        <w:rPr>
          <w:rFonts w:asciiTheme="minorHAnsi" w:hAnsiTheme="minorHAnsi" w:cstheme="minorHAnsi"/>
          <w:spacing w:val="-4"/>
          <w:lang w:val="tr-TR"/>
        </w:rPr>
        <w:t>Hukukumuzda</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hizmet</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buluşlarının,</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belirli</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bir</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seremoni</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uygulanarak</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işverene</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geçirilmesi</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 xml:space="preserve">karşılığında </w:t>
      </w:r>
      <w:r w:rsidRPr="00C1325C">
        <w:rPr>
          <w:rFonts w:asciiTheme="minorHAnsi" w:hAnsiTheme="minorHAnsi" w:cstheme="minorHAnsi"/>
          <w:w w:val="90"/>
          <w:lang w:val="tr-TR"/>
        </w:rPr>
        <w:t xml:space="preserve">çalışana </w:t>
      </w:r>
      <w:r w:rsidRPr="00C1325C">
        <w:rPr>
          <w:rFonts w:asciiTheme="minorHAnsi" w:hAnsiTheme="minorHAnsi" w:cstheme="minorHAnsi"/>
          <w:i/>
          <w:iCs/>
          <w:w w:val="90"/>
          <w:lang w:val="tr-TR"/>
        </w:rPr>
        <w:t xml:space="preserve">makul bedel </w:t>
      </w:r>
      <w:r w:rsidRPr="00C1325C">
        <w:rPr>
          <w:rFonts w:asciiTheme="minorHAnsi" w:hAnsiTheme="minorHAnsi" w:cstheme="minorHAnsi"/>
          <w:w w:val="90"/>
          <w:lang w:val="tr-TR"/>
        </w:rPr>
        <w:t xml:space="preserve">ödenmesi yasal bir yükümlülüktür (SMK 115). SMK’da teşvik ödülü adı altında bir </w:t>
      </w:r>
      <w:r w:rsidRPr="00C1325C">
        <w:rPr>
          <w:rFonts w:asciiTheme="minorHAnsi" w:hAnsiTheme="minorHAnsi" w:cstheme="minorHAnsi"/>
          <w:spacing w:val="-6"/>
          <w:lang w:val="tr-TR"/>
        </w:rPr>
        <w:t>düzenleme</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yoktur.</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Buna</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karşılık</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SMK’daki</w:t>
      </w:r>
      <w:r w:rsidRPr="00C1325C">
        <w:rPr>
          <w:rFonts w:asciiTheme="minorHAnsi" w:hAnsiTheme="minorHAnsi" w:cstheme="minorHAnsi"/>
          <w:spacing w:val="-10"/>
          <w:lang w:val="tr-TR"/>
        </w:rPr>
        <w:t xml:space="preserve"> </w:t>
      </w:r>
      <w:r w:rsidRPr="00C1325C">
        <w:rPr>
          <w:rFonts w:asciiTheme="minorHAnsi" w:hAnsiTheme="minorHAnsi" w:cstheme="minorHAnsi"/>
          <w:b/>
          <w:bCs/>
          <w:spacing w:val="-6"/>
          <w:lang w:val="tr-TR"/>
        </w:rPr>
        <w:t>makul</w:t>
      </w:r>
      <w:r w:rsidRPr="00C1325C">
        <w:rPr>
          <w:rFonts w:asciiTheme="minorHAnsi" w:hAnsiTheme="minorHAnsi" w:cstheme="minorHAnsi"/>
          <w:b/>
          <w:bCs/>
          <w:spacing w:val="-9"/>
          <w:lang w:val="tr-TR"/>
        </w:rPr>
        <w:t xml:space="preserve"> </w:t>
      </w:r>
      <w:r w:rsidRPr="00C1325C">
        <w:rPr>
          <w:rFonts w:asciiTheme="minorHAnsi" w:hAnsiTheme="minorHAnsi" w:cstheme="minorHAnsi"/>
          <w:b/>
          <w:bCs/>
          <w:spacing w:val="-6"/>
          <w:lang w:val="tr-TR"/>
        </w:rPr>
        <w:t>bedel</w:t>
      </w:r>
      <w:r w:rsidRPr="00C1325C">
        <w:rPr>
          <w:rFonts w:asciiTheme="minorHAnsi" w:hAnsiTheme="minorHAnsi" w:cstheme="minorHAnsi"/>
          <w:spacing w:val="-6"/>
          <w:lang w:val="tr-TR"/>
        </w:rPr>
        <w:t>,</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ÇBY’de</w:t>
      </w:r>
      <w:r w:rsidRPr="00C1325C">
        <w:rPr>
          <w:rFonts w:asciiTheme="minorHAnsi" w:hAnsiTheme="minorHAnsi" w:cstheme="minorHAnsi"/>
          <w:spacing w:val="-9"/>
          <w:lang w:val="tr-TR"/>
        </w:rPr>
        <w:t xml:space="preserve"> </w:t>
      </w:r>
      <w:r w:rsidRPr="00C1325C">
        <w:rPr>
          <w:rFonts w:asciiTheme="minorHAnsi" w:hAnsiTheme="minorHAnsi" w:cstheme="minorHAnsi"/>
          <w:b/>
          <w:bCs/>
          <w:spacing w:val="-6"/>
          <w:lang w:val="tr-TR"/>
        </w:rPr>
        <w:t>bedel</w:t>
      </w:r>
      <w:r w:rsidRPr="00C1325C">
        <w:rPr>
          <w:rFonts w:asciiTheme="minorHAnsi" w:hAnsiTheme="minorHAnsi" w:cstheme="minorHAnsi"/>
          <w:b/>
          <w:bCs/>
          <w:spacing w:val="-10"/>
          <w:lang w:val="tr-TR"/>
        </w:rPr>
        <w:t xml:space="preserve"> </w:t>
      </w:r>
      <w:r w:rsidRPr="00C1325C">
        <w:rPr>
          <w:rFonts w:asciiTheme="minorHAnsi" w:hAnsiTheme="minorHAnsi" w:cstheme="minorHAnsi"/>
          <w:spacing w:val="-6"/>
          <w:lang w:val="tr-TR"/>
        </w:rPr>
        <w:t>ve</w:t>
      </w:r>
      <w:r w:rsidRPr="00C1325C">
        <w:rPr>
          <w:rFonts w:asciiTheme="minorHAnsi" w:hAnsiTheme="minorHAnsi" w:cstheme="minorHAnsi"/>
          <w:spacing w:val="-9"/>
          <w:lang w:val="tr-TR"/>
        </w:rPr>
        <w:t xml:space="preserve"> </w:t>
      </w:r>
      <w:r w:rsidRPr="00C1325C">
        <w:rPr>
          <w:rFonts w:asciiTheme="minorHAnsi" w:hAnsiTheme="minorHAnsi" w:cstheme="minorHAnsi"/>
          <w:b/>
          <w:bCs/>
          <w:spacing w:val="-6"/>
          <w:lang w:val="tr-TR"/>
        </w:rPr>
        <w:t>teşvik</w:t>
      </w:r>
      <w:r w:rsidRPr="00C1325C">
        <w:rPr>
          <w:rFonts w:asciiTheme="minorHAnsi" w:hAnsiTheme="minorHAnsi" w:cstheme="minorHAnsi"/>
          <w:b/>
          <w:bCs/>
          <w:spacing w:val="-9"/>
          <w:lang w:val="tr-TR"/>
        </w:rPr>
        <w:t xml:space="preserve"> </w:t>
      </w:r>
      <w:r w:rsidRPr="00C1325C">
        <w:rPr>
          <w:rFonts w:asciiTheme="minorHAnsi" w:hAnsiTheme="minorHAnsi" w:cstheme="minorHAnsi"/>
          <w:b/>
          <w:bCs/>
          <w:spacing w:val="-6"/>
          <w:lang w:val="tr-TR"/>
        </w:rPr>
        <w:t>ödülü</w:t>
      </w:r>
      <w:r w:rsidRPr="00C1325C">
        <w:rPr>
          <w:rFonts w:asciiTheme="minorHAnsi" w:hAnsiTheme="minorHAnsi" w:cstheme="minorHAnsi"/>
          <w:b/>
          <w:bCs/>
          <w:spacing w:val="-10"/>
          <w:lang w:val="tr-TR"/>
        </w:rPr>
        <w:t xml:space="preserve"> </w:t>
      </w:r>
      <w:r w:rsidRPr="00C1325C">
        <w:rPr>
          <w:rFonts w:asciiTheme="minorHAnsi" w:hAnsiTheme="minorHAnsi" w:cstheme="minorHAnsi"/>
          <w:spacing w:val="-6"/>
          <w:lang w:val="tr-TR"/>
        </w:rPr>
        <w:t>adı</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altında</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 xml:space="preserve">iki kalem olarak düzenlendi (m. 7/2). Teşvik ödülüne ilişkin diğer bir düzenleme de Yönetmeliğin tanım </w:t>
      </w:r>
      <w:r w:rsidRPr="00C1325C">
        <w:rPr>
          <w:rFonts w:asciiTheme="minorHAnsi" w:hAnsiTheme="minorHAnsi" w:cstheme="minorHAnsi"/>
          <w:lang w:val="tr-TR"/>
        </w:rPr>
        <w:t>maddesidir</w:t>
      </w:r>
      <w:r w:rsidRPr="00C1325C">
        <w:rPr>
          <w:rFonts w:asciiTheme="minorHAnsi" w:hAnsiTheme="minorHAnsi" w:cstheme="minorHAnsi"/>
          <w:spacing w:val="-1"/>
          <w:lang w:val="tr-TR"/>
        </w:rPr>
        <w:t xml:space="preserve"> </w:t>
      </w:r>
      <w:r w:rsidRPr="00C1325C">
        <w:rPr>
          <w:rFonts w:asciiTheme="minorHAnsi" w:hAnsiTheme="minorHAnsi" w:cstheme="minorHAnsi"/>
          <w:lang w:val="tr-TR"/>
        </w:rPr>
        <w:t>(ÇBY</w:t>
      </w:r>
      <w:r w:rsidRPr="00C1325C">
        <w:rPr>
          <w:rFonts w:asciiTheme="minorHAnsi" w:hAnsiTheme="minorHAnsi" w:cstheme="minorHAnsi"/>
          <w:spacing w:val="-1"/>
          <w:lang w:val="tr-TR"/>
        </w:rPr>
        <w:t xml:space="preserve"> </w:t>
      </w:r>
      <w:r w:rsidRPr="00C1325C">
        <w:rPr>
          <w:rFonts w:asciiTheme="minorHAnsi" w:hAnsiTheme="minorHAnsi" w:cstheme="minorHAnsi"/>
          <w:lang w:val="tr-TR"/>
        </w:rPr>
        <w:t>4/1-ı).</w:t>
      </w:r>
    </w:p>
    <w:p w:rsidR="00C1325C" w:rsidRPr="00C1325C" w:rsidRDefault="00C1325C" w:rsidP="00C1325C">
      <w:pPr>
        <w:pStyle w:val="GvdeMetni"/>
        <w:kinsoku w:val="0"/>
        <w:overflowPunct w:val="0"/>
        <w:rPr>
          <w:rFonts w:asciiTheme="minorHAnsi" w:hAnsiTheme="minorHAnsi" w:cstheme="minorHAnsi"/>
          <w:sz w:val="20"/>
          <w:szCs w:val="20"/>
          <w:lang w:val="tr-TR"/>
        </w:rPr>
      </w:pPr>
    </w:p>
    <w:p w:rsidR="00C1325C" w:rsidRPr="00C1325C" w:rsidRDefault="00C1325C" w:rsidP="00C1325C">
      <w:pPr>
        <w:pStyle w:val="GvdeMetni"/>
        <w:kinsoku w:val="0"/>
        <w:overflowPunct w:val="0"/>
        <w:spacing w:before="2"/>
        <w:rPr>
          <w:rFonts w:asciiTheme="minorHAnsi" w:hAnsiTheme="minorHAnsi" w:cstheme="minorHAnsi"/>
          <w:sz w:val="23"/>
          <w:szCs w:val="23"/>
          <w:lang w:val="tr-TR"/>
        </w:rPr>
      </w:pPr>
      <w:r w:rsidRPr="00C1325C">
        <w:rPr>
          <w:rFonts w:asciiTheme="minorHAnsi" w:hAnsiTheme="minorHAnsi" w:cstheme="minorHAnsi"/>
          <w:noProof/>
          <w:lang w:val="tr-TR"/>
        </w:rPr>
        <mc:AlternateContent>
          <mc:Choice Requires="wps">
            <w:drawing>
              <wp:anchor distT="0" distB="0" distL="0" distR="0" simplePos="0" relativeHeight="251659264" behindDoc="0" locked="0" layoutInCell="0" allowOverlap="1">
                <wp:simplePos x="0" y="0"/>
                <wp:positionH relativeFrom="page">
                  <wp:posOffset>829945</wp:posOffset>
                </wp:positionH>
                <wp:positionV relativeFrom="paragraph">
                  <wp:posOffset>195580</wp:posOffset>
                </wp:positionV>
                <wp:extent cx="6260465" cy="635"/>
                <wp:effectExtent l="10795" t="13970" r="5715" b="4445"/>
                <wp:wrapTopAndBottom/>
                <wp:docPr id="4" name="Serbest 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0465" cy="635"/>
                        </a:xfrm>
                        <a:custGeom>
                          <a:avLst/>
                          <a:gdLst>
                            <a:gd name="T0" fmla="*/ 0 w 9859"/>
                            <a:gd name="T1" fmla="*/ 0 h 1"/>
                            <a:gd name="T2" fmla="*/ 9858 w 9859"/>
                            <a:gd name="T3" fmla="*/ 0 h 1"/>
                          </a:gdLst>
                          <a:ahLst/>
                          <a:cxnLst>
                            <a:cxn ang="0">
                              <a:pos x="T0" y="T1"/>
                            </a:cxn>
                            <a:cxn ang="0">
                              <a:pos x="T2" y="T3"/>
                            </a:cxn>
                          </a:cxnLst>
                          <a:rect l="0" t="0" r="r" b="b"/>
                          <a:pathLst>
                            <a:path w="9859" h="1">
                              <a:moveTo>
                                <a:pt x="0" y="0"/>
                              </a:moveTo>
                              <a:lnTo>
                                <a:pt x="9858"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94AAE3C" id="Serbest Form 4"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35pt,15.4pt,558.25pt,15.4pt" coordsize="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" o:allowincell="f" filled="f" strokecolor="#3259bf" strokeweight=".2mm">
                <v:path arrowok="t" o:connecttype="custom" o:connectlocs="0,0;6259830,0" o:connectangles="0,0"/>
                <w10:wrap type="topAndBottom" anchorx="page"/>
              </v:polyline>
            </w:pict>
          </mc:Fallback>
        </mc:AlternateContent>
      </w:r>
    </w:p>
    <w:p w:rsidR="00C1325C" w:rsidRPr="00C1325C" w:rsidRDefault="00C1325C" w:rsidP="00C1325C">
      <w:pPr>
        <w:pStyle w:val="ListeParagraf"/>
        <w:numPr>
          <w:ilvl w:val="1"/>
          <w:numId w:val="10"/>
        </w:numPr>
        <w:tabs>
          <w:tab w:val="left" w:pos="1526"/>
        </w:tabs>
        <w:kinsoku w:val="0"/>
        <w:overflowPunct w:val="0"/>
        <w:spacing w:before="29"/>
        <w:ind w:hanging="219"/>
        <w:rPr>
          <w:rFonts w:asciiTheme="minorHAnsi" w:hAnsiTheme="minorHAnsi" w:cstheme="minorHAnsi"/>
          <w:spacing w:val="-5"/>
          <w:sz w:val="18"/>
          <w:szCs w:val="18"/>
          <w:lang w:val="tr-TR"/>
        </w:rPr>
      </w:pPr>
      <w:r w:rsidRPr="00C1325C">
        <w:rPr>
          <w:rFonts w:asciiTheme="minorHAnsi" w:hAnsiTheme="minorHAnsi" w:cstheme="minorHAnsi"/>
          <w:spacing w:val="-2"/>
          <w:sz w:val="18"/>
          <w:szCs w:val="18"/>
          <w:lang w:val="tr-TR"/>
        </w:rPr>
        <w:t>Geniş</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bilgi</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için</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bkz.</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Cahit</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Suluk:</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Çalışan</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Buluşları</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Hukuku,</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2.</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Bası,</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Seçkin,</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Ankara</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2020,</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s.</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69</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5"/>
          <w:sz w:val="18"/>
          <w:szCs w:val="18"/>
          <w:lang w:val="tr-TR"/>
        </w:rPr>
        <w:t>vd.</w:t>
      </w:r>
    </w:p>
    <w:p w:rsidR="00C1325C" w:rsidRPr="00C1325C" w:rsidRDefault="00C1325C" w:rsidP="00C1325C">
      <w:pPr>
        <w:pStyle w:val="ListeParagraf"/>
        <w:numPr>
          <w:ilvl w:val="1"/>
          <w:numId w:val="10"/>
        </w:numPr>
        <w:tabs>
          <w:tab w:val="left" w:pos="1526"/>
        </w:tabs>
        <w:kinsoku w:val="0"/>
        <w:overflowPunct w:val="0"/>
        <w:spacing w:before="109"/>
        <w:ind w:hanging="219"/>
        <w:rPr>
          <w:rFonts w:asciiTheme="minorHAnsi" w:hAnsiTheme="minorHAnsi" w:cstheme="minorHAnsi"/>
          <w:spacing w:val="-5"/>
          <w:sz w:val="18"/>
          <w:szCs w:val="18"/>
          <w:lang w:val="tr-TR"/>
        </w:rPr>
      </w:pPr>
      <w:r w:rsidRPr="00C1325C">
        <w:rPr>
          <w:rFonts w:asciiTheme="minorHAnsi" w:hAnsiTheme="minorHAnsi" w:cstheme="minorHAnsi"/>
          <w:spacing w:val="-2"/>
          <w:sz w:val="18"/>
          <w:szCs w:val="18"/>
          <w:lang w:val="tr-TR"/>
        </w:rPr>
        <w:t>Hukukumuzda</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benimsenen</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sistem</w:t>
      </w:r>
      <w:r w:rsidRPr="00C1325C">
        <w:rPr>
          <w:rFonts w:asciiTheme="minorHAnsi" w:hAnsiTheme="minorHAnsi" w:cstheme="minorHAnsi"/>
          <w:spacing w:val="-4"/>
          <w:sz w:val="18"/>
          <w:szCs w:val="18"/>
          <w:lang w:val="tr-TR"/>
        </w:rPr>
        <w:t xml:space="preserve"> </w:t>
      </w:r>
      <w:r w:rsidRPr="00C1325C">
        <w:rPr>
          <w:rFonts w:asciiTheme="minorHAnsi" w:hAnsiTheme="minorHAnsi" w:cstheme="minorHAnsi"/>
          <w:spacing w:val="-2"/>
          <w:sz w:val="18"/>
          <w:szCs w:val="18"/>
          <w:lang w:val="tr-TR"/>
        </w:rPr>
        <w:t>ve</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bu</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sistemin</w:t>
      </w:r>
      <w:r w:rsidRPr="00C1325C">
        <w:rPr>
          <w:rFonts w:asciiTheme="minorHAnsi" w:hAnsiTheme="minorHAnsi" w:cstheme="minorHAnsi"/>
          <w:spacing w:val="-4"/>
          <w:sz w:val="18"/>
          <w:szCs w:val="18"/>
          <w:lang w:val="tr-TR"/>
        </w:rPr>
        <w:t xml:space="preserve"> </w:t>
      </w:r>
      <w:r w:rsidRPr="00C1325C">
        <w:rPr>
          <w:rFonts w:asciiTheme="minorHAnsi" w:hAnsiTheme="minorHAnsi" w:cstheme="minorHAnsi"/>
          <w:spacing w:val="-2"/>
          <w:sz w:val="18"/>
          <w:szCs w:val="18"/>
          <w:lang w:val="tr-TR"/>
        </w:rPr>
        <w:t>eleştirisi</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için</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bkz.</w:t>
      </w:r>
      <w:r w:rsidRPr="00C1325C">
        <w:rPr>
          <w:rFonts w:asciiTheme="minorHAnsi" w:hAnsiTheme="minorHAnsi" w:cstheme="minorHAnsi"/>
          <w:spacing w:val="-4"/>
          <w:sz w:val="18"/>
          <w:szCs w:val="18"/>
          <w:lang w:val="tr-TR"/>
        </w:rPr>
        <w:t xml:space="preserve"> </w:t>
      </w:r>
      <w:r w:rsidRPr="00C1325C">
        <w:rPr>
          <w:rFonts w:asciiTheme="minorHAnsi" w:hAnsiTheme="minorHAnsi" w:cstheme="minorHAnsi"/>
          <w:spacing w:val="-2"/>
          <w:sz w:val="18"/>
          <w:szCs w:val="18"/>
          <w:lang w:val="tr-TR"/>
        </w:rPr>
        <w:t>Suluk,</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s.</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379</w:t>
      </w:r>
      <w:r w:rsidRPr="00C1325C">
        <w:rPr>
          <w:rFonts w:asciiTheme="minorHAnsi" w:hAnsiTheme="minorHAnsi" w:cstheme="minorHAnsi"/>
          <w:spacing w:val="-4"/>
          <w:sz w:val="18"/>
          <w:szCs w:val="18"/>
          <w:lang w:val="tr-TR"/>
        </w:rPr>
        <w:t xml:space="preserve"> </w:t>
      </w:r>
      <w:r w:rsidRPr="00C1325C">
        <w:rPr>
          <w:rFonts w:asciiTheme="minorHAnsi" w:hAnsiTheme="minorHAnsi" w:cstheme="minorHAnsi"/>
          <w:spacing w:val="-5"/>
          <w:sz w:val="18"/>
          <w:szCs w:val="18"/>
          <w:lang w:val="tr-TR"/>
        </w:rPr>
        <w:t>vd.</w:t>
      </w:r>
    </w:p>
    <w:p w:rsidR="00C1325C" w:rsidRPr="00C1325C" w:rsidRDefault="00C1325C" w:rsidP="00C1325C">
      <w:pPr>
        <w:pStyle w:val="ListeParagraf"/>
        <w:numPr>
          <w:ilvl w:val="1"/>
          <w:numId w:val="10"/>
        </w:numPr>
        <w:tabs>
          <w:tab w:val="left" w:pos="1526"/>
        </w:tabs>
        <w:kinsoku w:val="0"/>
        <w:overflowPunct w:val="0"/>
        <w:spacing w:before="109"/>
        <w:ind w:hanging="219"/>
        <w:rPr>
          <w:rFonts w:asciiTheme="minorHAnsi" w:hAnsiTheme="minorHAnsi" w:cstheme="minorHAnsi"/>
          <w:spacing w:val="-5"/>
          <w:sz w:val="18"/>
          <w:szCs w:val="18"/>
          <w:lang w:val="tr-TR"/>
        </w:rPr>
        <w:sectPr w:rsidR="00C1325C" w:rsidRPr="00C1325C" w:rsidSect="009E1602">
          <w:pgSz w:w="12240" w:h="15840"/>
          <w:pgMar w:top="1040" w:right="0" w:bottom="1160" w:left="0" w:header="737" w:footer="977" w:gutter="0"/>
          <w:cols w:space="708"/>
          <w:noEndnote/>
        </w:sectPr>
      </w:pPr>
    </w:p>
    <w:p w:rsidR="00C1325C" w:rsidRPr="00C1325C" w:rsidRDefault="00C1325C" w:rsidP="00C1325C">
      <w:pPr>
        <w:pStyle w:val="GvdeMetni"/>
        <w:kinsoku w:val="0"/>
        <w:overflowPunct w:val="0"/>
        <w:rPr>
          <w:rFonts w:asciiTheme="minorHAnsi" w:hAnsiTheme="minorHAnsi" w:cstheme="minorHAnsi"/>
          <w:sz w:val="20"/>
          <w:szCs w:val="20"/>
          <w:lang w:val="tr-TR"/>
        </w:rPr>
      </w:pPr>
    </w:p>
    <w:p w:rsidR="00C1325C" w:rsidRPr="00C1325C" w:rsidRDefault="00C1325C" w:rsidP="00C1325C">
      <w:pPr>
        <w:pStyle w:val="GvdeMetni"/>
        <w:kinsoku w:val="0"/>
        <w:overflowPunct w:val="0"/>
        <w:spacing w:before="6"/>
        <w:rPr>
          <w:rFonts w:asciiTheme="minorHAnsi" w:hAnsiTheme="minorHAnsi" w:cstheme="minorHAnsi"/>
          <w:sz w:val="27"/>
          <w:szCs w:val="27"/>
          <w:lang w:val="tr-TR"/>
        </w:rPr>
      </w:pPr>
    </w:p>
    <w:p w:rsidR="00C1325C" w:rsidRPr="00C1325C" w:rsidRDefault="00C1325C" w:rsidP="00C1325C">
      <w:pPr>
        <w:pStyle w:val="GvdeMetni"/>
        <w:kinsoku w:val="0"/>
        <w:overflowPunct w:val="0"/>
        <w:spacing w:before="120" w:line="213" w:lineRule="auto"/>
        <w:ind w:left="1301" w:right="1077"/>
        <w:jc w:val="both"/>
        <w:rPr>
          <w:rFonts w:asciiTheme="minorHAnsi" w:hAnsiTheme="minorHAnsi" w:cstheme="minorHAnsi"/>
          <w:spacing w:val="-4"/>
          <w:lang w:val="tr-TR"/>
        </w:rPr>
      </w:pPr>
      <w:r w:rsidRPr="00C1325C">
        <w:rPr>
          <w:rFonts w:asciiTheme="minorHAnsi" w:hAnsiTheme="minorHAnsi" w:cstheme="minorHAnsi"/>
          <w:spacing w:val="-6"/>
          <w:lang w:val="tr-TR"/>
        </w:rPr>
        <w:t>Burada</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kritik</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soru</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şudur:</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Acaba</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SMK’daki</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makul</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bedel</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ile</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ÇBY’deki</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bedel</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aynı</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şeyi</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mi</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ifade</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 xml:space="preserve">ediyor? </w:t>
      </w:r>
      <w:r w:rsidRPr="00C1325C">
        <w:rPr>
          <w:rFonts w:asciiTheme="minorHAnsi" w:hAnsiTheme="minorHAnsi" w:cstheme="minorHAnsi"/>
          <w:spacing w:val="-4"/>
          <w:lang w:val="tr-TR"/>
        </w:rPr>
        <w:t>Yoksa</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teşvik</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ödülü,</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makul</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bedelden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ayrı</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bir</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ödeme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kalemi</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midir?</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Tekrar</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pahasına</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belirtelim</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ki</w:t>
      </w:r>
      <w:r w:rsidRPr="00C1325C">
        <w:rPr>
          <w:rFonts w:asciiTheme="minorHAnsi" w:hAnsiTheme="minorHAnsi" w:cstheme="minorHAnsi"/>
          <w:spacing w:val="-11"/>
          <w:lang w:val="tr-TR"/>
        </w:rPr>
        <w:t xml:space="preserve"> </w:t>
      </w:r>
      <w:r>
        <w:rPr>
          <w:rFonts w:asciiTheme="minorHAnsi" w:hAnsiTheme="minorHAnsi" w:cstheme="minorHAnsi"/>
          <w:spacing w:val="-4"/>
          <w:lang w:val="tr-TR"/>
        </w:rPr>
        <w:t>teş</w:t>
      </w:r>
      <w:r w:rsidRPr="00C1325C">
        <w:rPr>
          <w:rFonts w:asciiTheme="minorHAnsi" w:hAnsiTheme="minorHAnsi" w:cstheme="minorHAnsi"/>
          <w:spacing w:val="-2"/>
          <w:lang w:val="tr-TR"/>
        </w:rPr>
        <w:t>vik</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ödülüne</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ilişkin</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ne</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mehaz</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Alman</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hukuku</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ne</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de</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SMK’da</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herhangi</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bir</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düzenleme</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vardır.</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SMK</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 xml:space="preserve">ile </w:t>
      </w:r>
      <w:r w:rsidRPr="00C1325C">
        <w:rPr>
          <w:rFonts w:asciiTheme="minorHAnsi" w:hAnsiTheme="minorHAnsi" w:cstheme="minorHAnsi"/>
          <w:spacing w:val="-6"/>
          <w:lang w:val="tr-TR"/>
        </w:rPr>
        <w:t>işverene,</w:t>
      </w:r>
      <w:r w:rsidRPr="00C1325C">
        <w:rPr>
          <w:rFonts w:asciiTheme="minorHAnsi" w:hAnsiTheme="minorHAnsi" w:cstheme="minorHAnsi"/>
          <w:spacing w:val="-7"/>
          <w:lang w:val="tr-TR"/>
        </w:rPr>
        <w:t xml:space="preserve"> </w:t>
      </w:r>
      <w:r w:rsidRPr="00C1325C">
        <w:rPr>
          <w:rFonts w:asciiTheme="minorHAnsi" w:hAnsiTheme="minorHAnsi" w:cstheme="minorHAnsi"/>
          <w:spacing w:val="-6"/>
          <w:lang w:val="tr-TR"/>
        </w:rPr>
        <w:t>belirli</w:t>
      </w:r>
      <w:r w:rsidRPr="00C1325C">
        <w:rPr>
          <w:rFonts w:asciiTheme="minorHAnsi" w:hAnsiTheme="minorHAnsi" w:cstheme="minorHAnsi"/>
          <w:spacing w:val="-7"/>
          <w:lang w:val="tr-TR"/>
        </w:rPr>
        <w:t xml:space="preserve"> </w:t>
      </w:r>
      <w:r w:rsidRPr="00C1325C">
        <w:rPr>
          <w:rFonts w:asciiTheme="minorHAnsi" w:hAnsiTheme="minorHAnsi" w:cstheme="minorHAnsi"/>
          <w:spacing w:val="-6"/>
          <w:lang w:val="tr-TR"/>
        </w:rPr>
        <w:t>şartlar</w:t>
      </w:r>
      <w:r w:rsidRPr="00C1325C">
        <w:rPr>
          <w:rFonts w:asciiTheme="minorHAnsi" w:hAnsiTheme="minorHAnsi" w:cstheme="minorHAnsi"/>
          <w:spacing w:val="-7"/>
          <w:lang w:val="tr-TR"/>
        </w:rPr>
        <w:t xml:space="preserve"> </w:t>
      </w:r>
      <w:r w:rsidRPr="00C1325C">
        <w:rPr>
          <w:rFonts w:asciiTheme="minorHAnsi" w:hAnsiTheme="minorHAnsi" w:cstheme="minorHAnsi"/>
          <w:spacing w:val="-6"/>
          <w:lang w:val="tr-TR"/>
        </w:rPr>
        <w:t>altında</w:t>
      </w:r>
      <w:r w:rsidRPr="00C1325C">
        <w:rPr>
          <w:rFonts w:asciiTheme="minorHAnsi" w:hAnsiTheme="minorHAnsi" w:cstheme="minorHAnsi"/>
          <w:spacing w:val="-7"/>
          <w:lang w:val="tr-TR"/>
        </w:rPr>
        <w:t xml:space="preserve"> </w:t>
      </w:r>
      <w:r w:rsidRPr="00C1325C">
        <w:rPr>
          <w:rFonts w:asciiTheme="minorHAnsi" w:hAnsiTheme="minorHAnsi" w:cstheme="minorHAnsi"/>
          <w:i/>
          <w:iCs/>
          <w:spacing w:val="-6"/>
          <w:lang w:val="tr-TR"/>
        </w:rPr>
        <w:t>makul</w:t>
      </w:r>
      <w:r w:rsidRPr="00C1325C">
        <w:rPr>
          <w:rFonts w:asciiTheme="minorHAnsi" w:hAnsiTheme="minorHAnsi" w:cstheme="minorHAnsi"/>
          <w:i/>
          <w:iCs/>
          <w:spacing w:val="-7"/>
          <w:lang w:val="tr-TR"/>
        </w:rPr>
        <w:t xml:space="preserve"> </w:t>
      </w:r>
      <w:r w:rsidRPr="00C1325C">
        <w:rPr>
          <w:rFonts w:asciiTheme="minorHAnsi" w:hAnsiTheme="minorHAnsi" w:cstheme="minorHAnsi"/>
          <w:i/>
          <w:iCs/>
          <w:spacing w:val="-6"/>
          <w:lang w:val="tr-TR"/>
        </w:rPr>
        <w:t>bedel</w:t>
      </w:r>
      <w:r w:rsidRPr="00C1325C">
        <w:rPr>
          <w:rFonts w:asciiTheme="minorHAnsi" w:hAnsiTheme="minorHAnsi" w:cstheme="minorHAnsi"/>
          <w:i/>
          <w:iCs/>
          <w:spacing w:val="-7"/>
          <w:lang w:val="tr-TR"/>
        </w:rPr>
        <w:t xml:space="preserve"> </w:t>
      </w:r>
      <w:r w:rsidRPr="00C1325C">
        <w:rPr>
          <w:rFonts w:asciiTheme="minorHAnsi" w:hAnsiTheme="minorHAnsi" w:cstheme="minorHAnsi"/>
          <w:spacing w:val="-6"/>
          <w:lang w:val="tr-TR"/>
        </w:rPr>
        <w:t>ödeme</w:t>
      </w:r>
      <w:r w:rsidRPr="00C1325C">
        <w:rPr>
          <w:rFonts w:asciiTheme="minorHAnsi" w:hAnsiTheme="minorHAnsi" w:cstheme="minorHAnsi"/>
          <w:spacing w:val="-7"/>
          <w:lang w:val="tr-TR"/>
        </w:rPr>
        <w:t xml:space="preserve"> </w:t>
      </w:r>
      <w:r w:rsidRPr="00C1325C">
        <w:rPr>
          <w:rFonts w:asciiTheme="minorHAnsi" w:hAnsiTheme="minorHAnsi" w:cstheme="minorHAnsi"/>
          <w:spacing w:val="-6"/>
          <w:lang w:val="tr-TR"/>
        </w:rPr>
        <w:t>yükümlülüğü</w:t>
      </w:r>
      <w:r w:rsidRPr="00C1325C">
        <w:rPr>
          <w:rFonts w:asciiTheme="minorHAnsi" w:hAnsiTheme="minorHAnsi" w:cstheme="minorHAnsi"/>
          <w:spacing w:val="-7"/>
          <w:lang w:val="tr-TR"/>
        </w:rPr>
        <w:t xml:space="preserve"> </w:t>
      </w:r>
      <w:r w:rsidRPr="00C1325C">
        <w:rPr>
          <w:rFonts w:asciiTheme="minorHAnsi" w:hAnsiTheme="minorHAnsi" w:cstheme="minorHAnsi"/>
          <w:spacing w:val="-6"/>
          <w:lang w:val="tr-TR"/>
        </w:rPr>
        <w:t>getirildi</w:t>
      </w:r>
      <w:r w:rsidRPr="00C1325C">
        <w:rPr>
          <w:rFonts w:asciiTheme="minorHAnsi" w:hAnsiTheme="minorHAnsi" w:cstheme="minorHAnsi"/>
          <w:spacing w:val="-7"/>
          <w:lang w:val="tr-TR"/>
        </w:rPr>
        <w:t xml:space="preserve"> </w:t>
      </w:r>
      <w:r w:rsidRPr="00C1325C">
        <w:rPr>
          <w:rFonts w:asciiTheme="minorHAnsi" w:hAnsiTheme="minorHAnsi" w:cstheme="minorHAnsi"/>
          <w:spacing w:val="-6"/>
          <w:lang w:val="tr-TR"/>
        </w:rPr>
        <w:t>(m.</w:t>
      </w:r>
      <w:r w:rsidRPr="00C1325C">
        <w:rPr>
          <w:rFonts w:asciiTheme="minorHAnsi" w:hAnsiTheme="minorHAnsi" w:cstheme="minorHAnsi"/>
          <w:spacing w:val="-7"/>
          <w:lang w:val="tr-TR"/>
        </w:rPr>
        <w:t xml:space="preserve"> </w:t>
      </w:r>
      <w:r w:rsidRPr="00C1325C">
        <w:rPr>
          <w:rFonts w:asciiTheme="minorHAnsi" w:hAnsiTheme="minorHAnsi" w:cstheme="minorHAnsi"/>
          <w:spacing w:val="-6"/>
          <w:lang w:val="tr-TR"/>
        </w:rPr>
        <w:t>115/6).</w:t>
      </w:r>
      <w:r w:rsidRPr="00C1325C">
        <w:rPr>
          <w:rFonts w:asciiTheme="minorHAnsi" w:hAnsiTheme="minorHAnsi" w:cstheme="minorHAnsi"/>
          <w:spacing w:val="-7"/>
          <w:lang w:val="tr-TR"/>
        </w:rPr>
        <w:t xml:space="preserve"> </w:t>
      </w:r>
      <w:r w:rsidRPr="00C1325C">
        <w:rPr>
          <w:rFonts w:asciiTheme="minorHAnsi" w:hAnsiTheme="minorHAnsi" w:cstheme="minorHAnsi"/>
          <w:spacing w:val="-6"/>
          <w:lang w:val="tr-TR"/>
        </w:rPr>
        <w:t>Makul</w:t>
      </w:r>
      <w:r w:rsidRPr="00C1325C">
        <w:rPr>
          <w:rFonts w:asciiTheme="minorHAnsi" w:hAnsiTheme="minorHAnsi" w:cstheme="minorHAnsi"/>
          <w:spacing w:val="-7"/>
          <w:lang w:val="tr-TR"/>
        </w:rPr>
        <w:t xml:space="preserve"> </w:t>
      </w:r>
      <w:r w:rsidRPr="00C1325C">
        <w:rPr>
          <w:rFonts w:asciiTheme="minorHAnsi" w:hAnsiTheme="minorHAnsi" w:cstheme="minorHAnsi"/>
          <w:spacing w:val="-6"/>
          <w:lang w:val="tr-TR"/>
        </w:rPr>
        <w:t>bedel</w:t>
      </w:r>
      <w:r w:rsidRPr="00C1325C">
        <w:rPr>
          <w:rFonts w:asciiTheme="minorHAnsi" w:hAnsiTheme="minorHAnsi" w:cstheme="minorHAnsi"/>
          <w:spacing w:val="-7"/>
          <w:lang w:val="tr-TR"/>
        </w:rPr>
        <w:t xml:space="preserve"> </w:t>
      </w:r>
      <w:r w:rsidRPr="00C1325C">
        <w:rPr>
          <w:rFonts w:asciiTheme="minorHAnsi" w:hAnsiTheme="minorHAnsi" w:cstheme="minorHAnsi"/>
          <w:spacing w:val="-6"/>
          <w:lang w:val="tr-TR"/>
        </w:rPr>
        <w:t xml:space="preserve">ise </w:t>
      </w:r>
      <w:r w:rsidRPr="00C1325C">
        <w:rPr>
          <w:rFonts w:asciiTheme="minorHAnsi" w:hAnsiTheme="minorHAnsi" w:cstheme="minorHAnsi"/>
          <w:w w:val="90"/>
          <w:lang w:val="tr-TR"/>
        </w:rPr>
        <w:t xml:space="preserve">ÇBY’de </w:t>
      </w:r>
      <w:r w:rsidRPr="00C1325C">
        <w:rPr>
          <w:rFonts w:asciiTheme="minorHAnsi" w:hAnsiTheme="minorHAnsi" w:cstheme="minorHAnsi"/>
          <w:i/>
          <w:iCs/>
          <w:w w:val="90"/>
          <w:lang w:val="tr-TR"/>
        </w:rPr>
        <w:t xml:space="preserve">bedel </w:t>
      </w:r>
      <w:r w:rsidRPr="00C1325C">
        <w:rPr>
          <w:rFonts w:asciiTheme="minorHAnsi" w:hAnsiTheme="minorHAnsi" w:cstheme="minorHAnsi"/>
          <w:w w:val="90"/>
          <w:lang w:val="tr-TR"/>
        </w:rPr>
        <w:t xml:space="preserve">ve </w:t>
      </w:r>
      <w:r w:rsidRPr="00C1325C">
        <w:rPr>
          <w:rFonts w:asciiTheme="minorHAnsi" w:hAnsiTheme="minorHAnsi" w:cstheme="minorHAnsi"/>
          <w:i/>
          <w:iCs/>
          <w:w w:val="90"/>
          <w:lang w:val="tr-TR"/>
        </w:rPr>
        <w:t xml:space="preserve">teşvik ödülü </w:t>
      </w:r>
      <w:r w:rsidRPr="00C1325C">
        <w:rPr>
          <w:rFonts w:asciiTheme="minorHAnsi" w:hAnsiTheme="minorHAnsi" w:cstheme="minorHAnsi"/>
          <w:w w:val="90"/>
          <w:lang w:val="tr-TR"/>
        </w:rPr>
        <w:t xml:space="preserve">adı altında iki ayrı kalem olarak düzenlendi. Eğer SMK’daki </w:t>
      </w:r>
      <w:r w:rsidRPr="00C1325C">
        <w:rPr>
          <w:rFonts w:asciiTheme="minorHAnsi" w:hAnsiTheme="minorHAnsi" w:cstheme="minorHAnsi"/>
          <w:i/>
          <w:iCs/>
          <w:w w:val="90"/>
          <w:lang w:val="tr-TR"/>
        </w:rPr>
        <w:t xml:space="preserve">makul bedel </w:t>
      </w:r>
      <w:r w:rsidRPr="00C1325C">
        <w:rPr>
          <w:rFonts w:asciiTheme="minorHAnsi" w:hAnsiTheme="minorHAnsi" w:cstheme="minorHAnsi"/>
          <w:w w:val="90"/>
          <w:lang w:val="tr-TR"/>
        </w:rPr>
        <w:t xml:space="preserve">ile ÇBY’deki </w:t>
      </w:r>
      <w:r w:rsidRPr="00C1325C">
        <w:rPr>
          <w:rFonts w:asciiTheme="minorHAnsi" w:hAnsiTheme="minorHAnsi" w:cstheme="minorHAnsi"/>
          <w:i/>
          <w:iCs/>
          <w:w w:val="90"/>
          <w:lang w:val="tr-TR"/>
        </w:rPr>
        <w:t xml:space="preserve">bedel </w:t>
      </w:r>
      <w:r w:rsidRPr="00C1325C">
        <w:rPr>
          <w:rFonts w:asciiTheme="minorHAnsi" w:hAnsiTheme="minorHAnsi" w:cstheme="minorHAnsi"/>
          <w:w w:val="90"/>
          <w:lang w:val="tr-TR"/>
        </w:rPr>
        <w:t xml:space="preserve">aynı anlama geliyorsa ÇBY’deki teşvik ödülü yönetmelikle düzenlendiği için uygula- nabilir değildir. Çünkü dayanağını kanundan almayan </w:t>
      </w:r>
      <w:r w:rsidRPr="00C1325C">
        <w:rPr>
          <w:rFonts w:asciiTheme="minorHAnsi" w:hAnsiTheme="minorHAnsi" w:cstheme="minorHAnsi"/>
          <w:b/>
          <w:bCs/>
          <w:w w:val="90"/>
          <w:lang w:val="tr-TR"/>
        </w:rPr>
        <w:t xml:space="preserve">bir yönetmelik hükmüyle kişilere vergi, resim, </w:t>
      </w:r>
      <w:r w:rsidRPr="00C1325C">
        <w:rPr>
          <w:rFonts w:asciiTheme="minorHAnsi" w:hAnsiTheme="minorHAnsi" w:cstheme="minorHAnsi"/>
          <w:b/>
          <w:bCs/>
          <w:spacing w:val="-4"/>
          <w:lang w:val="tr-TR"/>
        </w:rPr>
        <w:t>harç</w:t>
      </w:r>
      <w:r w:rsidRPr="00C1325C">
        <w:rPr>
          <w:rFonts w:asciiTheme="minorHAnsi" w:hAnsiTheme="minorHAnsi" w:cstheme="minorHAnsi"/>
          <w:b/>
          <w:bCs/>
          <w:spacing w:val="-11"/>
          <w:lang w:val="tr-TR"/>
        </w:rPr>
        <w:t xml:space="preserve"> </w:t>
      </w:r>
      <w:r w:rsidRPr="00C1325C">
        <w:rPr>
          <w:rFonts w:asciiTheme="minorHAnsi" w:hAnsiTheme="minorHAnsi" w:cstheme="minorHAnsi"/>
          <w:b/>
          <w:bCs/>
          <w:spacing w:val="-4"/>
          <w:lang w:val="tr-TR"/>
        </w:rPr>
        <w:t>ve</w:t>
      </w:r>
      <w:r w:rsidRPr="00C1325C">
        <w:rPr>
          <w:rFonts w:asciiTheme="minorHAnsi" w:hAnsiTheme="minorHAnsi" w:cstheme="minorHAnsi"/>
          <w:b/>
          <w:bCs/>
          <w:spacing w:val="-11"/>
          <w:lang w:val="tr-TR"/>
        </w:rPr>
        <w:t xml:space="preserve"> </w:t>
      </w:r>
      <w:r w:rsidRPr="00C1325C">
        <w:rPr>
          <w:rFonts w:asciiTheme="minorHAnsi" w:hAnsiTheme="minorHAnsi" w:cstheme="minorHAnsi"/>
          <w:b/>
          <w:bCs/>
          <w:spacing w:val="-4"/>
          <w:lang w:val="tr-TR"/>
        </w:rPr>
        <w:t>benzeri</w:t>
      </w:r>
      <w:r w:rsidRPr="00C1325C">
        <w:rPr>
          <w:rFonts w:asciiTheme="minorHAnsi" w:hAnsiTheme="minorHAnsi" w:cstheme="minorHAnsi"/>
          <w:b/>
          <w:bCs/>
          <w:spacing w:val="-11"/>
          <w:lang w:val="tr-TR"/>
        </w:rPr>
        <w:t xml:space="preserve"> </w:t>
      </w:r>
      <w:r w:rsidRPr="00C1325C">
        <w:rPr>
          <w:rFonts w:asciiTheme="minorHAnsi" w:hAnsiTheme="minorHAnsi" w:cstheme="minorHAnsi"/>
          <w:b/>
          <w:bCs/>
          <w:i/>
          <w:iCs/>
          <w:spacing w:val="-4"/>
          <w:lang w:val="tr-TR"/>
        </w:rPr>
        <w:t>mali</w:t>
      </w:r>
      <w:r w:rsidRPr="00C1325C">
        <w:rPr>
          <w:rFonts w:asciiTheme="minorHAnsi" w:hAnsiTheme="minorHAnsi" w:cstheme="minorHAnsi"/>
          <w:b/>
          <w:bCs/>
          <w:i/>
          <w:iCs/>
          <w:spacing w:val="-11"/>
          <w:lang w:val="tr-TR"/>
        </w:rPr>
        <w:t xml:space="preserve"> </w:t>
      </w:r>
      <w:r w:rsidRPr="00C1325C">
        <w:rPr>
          <w:rFonts w:asciiTheme="minorHAnsi" w:hAnsiTheme="minorHAnsi" w:cstheme="minorHAnsi"/>
          <w:b/>
          <w:bCs/>
          <w:i/>
          <w:iCs/>
          <w:spacing w:val="-4"/>
          <w:lang w:val="tr-TR"/>
        </w:rPr>
        <w:t>yükümlülük</w:t>
      </w:r>
      <w:r w:rsidRPr="00C1325C">
        <w:rPr>
          <w:rFonts w:asciiTheme="minorHAnsi" w:hAnsiTheme="minorHAnsi" w:cstheme="minorHAnsi"/>
          <w:b/>
          <w:bCs/>
          <w:i/>
          <w:iCs/>
          <w:spacing w:val="-11"/>
          <w:lang w:val="tr-TR"/>
        </w:rPr>
        <w:t xml:space="preserve"> </w:t>
      </w:r>
      <w:r w:rsidRPr="00C1325C">
        <w:rPr>
          <w:rFonts w:asciiTheme="minorHAnsi" w:hAnsiTheme="minorHAnsi" w:cstheme="minorHAnsi"/>
          <w:b/>
          <w:bCs/>
          <w:spacing w:val="-4"/>
          <w:lang w:val="tr-TR"/>
        </w:rPr>
        <w:t>getirilemez</w:t>
      </w:r>
      <w:r w:rsidRPr="00C1325C">
        <w:rPr>
          <w:rFonts w:asciiTheme="minorHAnsi" w:hAnsiTheme="minorHAnsi" w:cstheme="minorHAnsi"/>
          <w:b/>
          <w:bCs/>
          <w:spacing w:val="-11"/>
          <w:lang w:val="tr-TR"/>
        </w:rPr>
        <w:t xml:space="preserve"> </w:t>
      </w:r>
      <w:r w:rsidRPr="00C1325C">
        <w:rPr>
          <w:rFonts w:asciiTheme="minorHAnsi" w:hAnsiTheme="minorHAnsi" w:cstheme="minorHAnsi"/>
          <w:spacing w:val="-4"/>
          <w:lang w:val="tr-TR"/>
        </w:rPr>
        <w:t>(Anayasa</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73).</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1" w:right="1077"/>
        <w:jc w:val="both"/>
        <w:rPr>
          <w:rFonts w:asciiTheme="minorHAnsi" w:hAnsiTheme="minorHAnsi" w:cstheme="minorHAnsi"/>
          <w:spacing w:val="-2"/>
          <w:lang w:val="tr-TR"/>
        </w:rPr>
      </w:pPr>
      <w:r w:rsidRPr="00C1325C">
        <w:rPr>
          <w:rFonts w:asciiTheme="minorHAnsi" w:hAnsiTheme="minorHAnsi" w:cstheme="minorHAnsi"/>
          <w:w w:val="90"/>
          <w:lang w:val="tr-TR"/>
        </w:rPr>
        <w:t>Kanaatimizce teşvik ödülünde kanuni dayanak, SMK 115/6 ve özellikle 115/11 hükmüdür</w:t>
      </w:r>
      <w:r w:rsidRPr="00C1325C">
        <w:rPr>
          <w:rFonts w:asciiTheme="minorHAnsi" w:hAnsiTheme="minorHAnsi" w:cstheme="minorHAnsi"/>
          <w:w w:val="90"/>
          <w:position w:val="7"/>
          <w:sz w:val="13"/>
          <w:szCs w:val="13"/>
          <w:lang w:val="tr-TR"/>
        </w:rPr>
        <w:t xml:space="preserve">3. </w:t>
      </w:r>
      <w:r w:rsidRPr="00C1325C">
        <w:rPr>
          <w:rFonts w:asciiTheme="minorHAnsi" w:hAnsiTheme="minorHAnsi" w:cstheme="minorHAnsi"/>
          <w:w w:val="90"/>
          <w:lang w:val="tr-TR"/>
        </w:rPr>
        <w:t xml:space="preserve">Bu nedenle </w:t>
      </w:r>
      <w:r w:rsidRPr="00C1325C">
        <w:rPr>
          <w:rFonts w:asciiTheme="minorHAnsi" w:hAnsiTheme="minorHAnsi" w:cstheme="minorHAnsi"/>
          <w:b/>
          <w:bCs/>
          <w:spacing w:val="-4"/>
          <w:lang w:val="tr-TR"/>
        </w:rPr>
        <w:t>teşvik</w:t>
      </w:r>
      <w:r w:rsidRPr="00C1325C">
        <w:rPr>
          <w:rFonts w:asciiTheme="minorHAnsi" w:hAnsiTheme="minorHAnsi" w:cstheme="minorHAnsi"/>
          <w:b/>
          <w:bCs/>
          <w:spacing w:val="-9"/>
          <w:lang w:val="tr-TR"/>
        </w:rPr>
        <w:t xml:space="preserve"> </w:t>
      </w:r>
      <w:r w:rsidRPr="00C1325C">
        <w:rPr>
          <w:rFonts w:asciiTheme="minorHAnsi" w:hAnsiTheme="minorHAnsi" w:cstheme="minorHAnsi"/>
          <w:b/>
          <w:bCs/>
          <w:spacing w:val="-4"/>
          <w:lang w:val="tr-TR"/>
        </w:rPr>
        <w:t>ödülü,</w:t>
      </w:r>
      <w:r w:rsidRPr="00C1325C">
        <w:rPr>
          <w:rFonts w:asciiTheme="minorHAnsi" w:hAnsiTheme="minorHAnsi" w:cstheme="minorHAnsi"/>
          <w:b/>
          <w:bCs/>
          <w:spacing w:val="-9"/>
          <w:lang w:val="tr-TR"/>
        </w:rPr>
        <w:t xml:space="preserve"> </w:t>
      </w:r>
      <w:r w:rsidRPr="00C1325C">
        <w:rPr>
          <w:rFonts w:asciiTheme="minorHAnsi" w:hAnsiTheme="minorHAnsi" w:cstheme="minorHAnsi"/>
          <w:b/>
          <w:bCs/>
          <w:spacing w:val="-4"/>
          <w:lang w:val="tr-TR"/>
        </w:rPr>
        <w:t>makul</w:t>
      </w:r>
      <w:r w:rsidRPr="00C1325C">
        <w:rPr>
          <w:rFonts w:asciiTheme="minorHAnsi" w:hAnsiTheme="minorHAnsi" w:cstheme="minorHAnsi"/>
          <w:b/>
          <w:bCs/>
          <w:spacing w:val="-9"/>
          <w:lang w:val="tr-TR"/>
        </w:rPr>
        <w:t xml:space="preserve"> </w:t>
      </w:r>
      <w:r w:rsidRPr="00C1325C">
        <w:rPr>
          <w:rFonts w:asciiTheme="minorHAnsi" w:hAnsiTheme="minorHAnsi" w:cstheme="minorHAnsi"/>
          <w:b/>
          <w:bCs/>
          <w:spacing w:val="-4"/>
          <w:lang w:val="tr-TR"/>
        </w:rPr>
        <w:t>bedelin</w:t>
      </w:r>
      <w:r w:rsidRPr="00C1325C">
        <w:rPr>
          <w:rFonts w:asciiTheme="minorHAnsi" w:hAnsiTheme="minorHAnsi" w:cstheme="minorHAnsi"/>
          <w:b/>
          <w:bCs/>
          <w:spacing w:val="-9"/>
          <w:lang w:val="tr-TR"/>
        </w:rPr>
        <w:t xml:space="preserve"> </w:t>
      </w:r>
      <w:r w:rsidRPr="00C1325C">
        <w:rPr>
          <w:rFonts w:asciiTheme="minorHAnsi" w:hAnsiTheme="minorHAnsi" w:cstheme="minorHAnsi"/>
          <w:b/>
          <w:bCs/>
          <w:spacing w:val="-4"/>
          <w:lang w:val="tr-TR"/>
        </w:rPr>
        <w:t>içindedir;</w:t>
      </w:r>
      <w:r w:rsidRPr="00C1325C">
        <w:rPr>
          <w:rFonts w:asciiTheme="minorHAnsi" w:hAnsiTheme="minorHAnsi" w:cstheme="minorHAnsi"/>
          <w:b/>
          <w:bCs/>
          <w:spacing w:val="-9"/>
          <w:lang w:val="tr-TR"/>
        </w:rPr>
        <w:t xml:space="preserve"> </w:t>
      </w:r>
      <w:r w:rsidRPr="00C1325C">
        <w:rPr>
          <w:rFonts w:asciiTheme="minorHAnsi" w:hAnsiTheme="minorHAnsi" w:cstheme="minorHAnsi"/>
          <w:b/>
          <w:bCs/>
          <w:spacing w:val="-4"/>
          <w:lang w:val="tr-TR"/>
        </w:rPr>
        <w:t>ama</w:t>
      </w:r>
      <w:r w:rsidRPr="00C1325C">
        <w:rPr>
          <w:rFonts w:asciiTheme="minorHAnsi" w:hAnsiTheme="minorHAnsi" w:cstheme="minorHAnsi"/>
          <w:b/>
          <w:bCs/>
          <w:spacing w:val="-9"/>
          <w:lang w:val="tr-TR"/>
        </w:rPr>
        <w:t xml:space="preserve"> </w:t>
      </w:r>
      <w:r w:rsidRPr="00C1325C">
        <w:rPr>
          <w:rFonts w:asciiTheme="minorHAnsi" w:hAnsiTheme="minorHAnsi" w:cstheme="minorHAnsi"/>
          <w:b/>
          <w:bCs/>
          <w:spacing w:val="-4"/>
          <w:lang w:val="tr-TR"/>
        </w:rPr>
        <w:t>tam</w:t>
      </w:r>
      <w:r w:rsidRPr="00C1325C">
        <w:rPr>
          <w:rFonts w:asciiTheme="minorHAnsi" w:hAnsiTheme="minorHAnsi" w:cstheme="minorHAnsi"/>
          <w:b/>
          <w:bCs/>
          <w:spacing w:val="-9"/>
          <w:lang w:val="tr-TR"/>
        </w:rPr>
        <w:t xml:space="preserve"> </w:t>
      </w:r>
      <w:r w:rsidRPr="00C1325C">
        <w:rPr>
          <w:rFonts w:asciiTheme="minorHAnsi" w:hAnsiTheme="minorHAnsi" w:cstheme="minorHAnsi"/>
          <w:b/>
          <w:bCs/>
          <w:spacing w:val="-4"/>
          <w:lang w:val="tr-TR"/>
        </w:rPr>
        <w:t>karşılığı</w:t>
      </w:r>
      <w:r w:rsidRPr="00C1325C">
        <w:rPr>
          <w:rFonts w:asciiTheme="minorHAnsi" w:hAnsiTheme="minorHAnsi" w:cstheme="minorHAnsi"/>
          <w:b/>
          <w:bCs/>
          <w:spacing w:val="-9"/>
          <w:lang w:val="tr-TR"/>
        </w:rPr>
        <w:t xml:space="preserve"> </w:t>
      </w:r>
      <w:r w:rsidRPr="00C1325C">
        <w:rPr>
          <w:rFonts w:asciiTheme="minorHAnsi" w:hAnsiTheme="minorHAnsi" w:cstheme="minorHAnsi"/>
          <w:b/>
          <w:bCs/>
          <w:spacing w:val="-4"/>
          <w:lang w:val="tr-TR"/>
        </w:rPr>
        <w:t>da</w:t>
      </w:r>
      <w:r w:rsidRPr="00C1325C">
        <w:rPr>
          <w:rFonts w:asciiTheme="minorHAnsi" w:hAnsiTheme="minorHAnsi" w:cstheme="minorHAnsi"/>
          <w:b/>
          <w:bCs/>
          <w:spacing w:val="-9"/>
          <w:lang w:val="tr-TR"/>
        </w:rPr>
        <w:t xml:space="preserve"> </w:t>
      </w:r>
      <w:r w:rsidRPr="00C1325C">
        <w:rPr>
          <w:rFonts w:asciiTheme="minorHAnsi" w:hAnsiTheme="minorHAnsi" w:cstheme="minorHAnsi"/>
          <w:b/>
          <w:bCs/>
          <w:spacing w:val="-4"/>
          <w:lang w:val="tr-TR"/>
        </w:rPr>
        <w:t>değildir</w:t>
      </w:r>
      <w:r w:rsidRPr="00C1325C">
        <w:rPr>
          <w:rFonts w:asciiTheme="minorHAnsi" w:hAnsiTheme="minorHAnsi" w:cstheme="minorHAnsi"/>
          <w:spacing w:val="-4"/>
          <w:lang w:val="tr-TR"/>
        </w:rPr>
        <w:t>.</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Demek</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ki</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teşvik</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ödülü,</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 xml:space="preserve">makul </w:t>
      </w:r>
      <w:r w:rsidRPr="00C1325C">
        <w:rPr>
          <w:rFonts w:asciiTheme="minorHAnsi" w:hAnsiTheme="minorHAnsi" w:cstheme="minorHAnsi"/>
          <w:spacing w:val="-2"/>
          <w:lang w:val="tr-TR"/>
        </w:rPr>
        <w:t>bedel</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içindeki</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ödeme</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kalemlerinden</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birisidir.</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Nitekim</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ÇBY</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7/2’nin</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ilk</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cümlesinde</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teşvik</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ödülü</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 xml:space="preserve">ve </w:t>
      </w:r>
      <w:r w:rsidRPr="00C1325C">
        <w:rPr>
          <w:rFonts w:asciiTheme="minorHAnsi" w:hAnsiTheme="minorHAnsi" w:cstheme="minorHAnsi"/>
          <w:w w:val="90"/>
          <w:lang w:val="tr-TR"/>
        </w:rPr>
        <w:t xml:space="preserve">bedel ayrı ayrı düzenlenmiştir. Bu hükümde; </w:t>
      </w:r>
      <w:r w:rsidRPr="00C1325C">
        <w:rPr>
          <w:rFonts w:asciiTheme="minorHAnsi" w:hAnsiTheme="minorHAnsi" w:cstheme="minorHAnsi"/>
          <w:i/>
          <w:iCs/>
          <w:w w:val="90"/>
          <w:lang w:val="tr-TR"/>
        </w:rPr>
        <w:t xml:space="preserve">“… buluşu yapanın diğer hakları saklı kalmak kaydıyla …” </w:t>
      </w:r>
      <w:r w:rsidRPr="00C1325C">
        <w:rPr>
          <w:rFonts w:asciiTheme="minorHAnsi" w:hAnsiTheme="minorHAnsi" w:cstheme="minorHAnsi"/>
          <w:spacing w:val="-6"/>
          <w:lang w:val="tr-TR"/>
        </w:rPr>
        <w:t>ifadesine</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yer</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verilerek</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teşvik</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ödülü</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ve</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bedelin</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ayrı</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ödemeler</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olduğuna</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işaret</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edilmiştir.</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Yine</w:t>
      </w:r>
      <w:r w:rsidRPr="00C1325C">
        <w:rPr>
          <w:rFonts w:asciiTheme="minorHAnsi" w:hAnsiTheme="minorHAnsi" w:cstheme="minorHAnsi"/>
          <w:spacing w:val="-8"/>
          <w:lang w:val="tr-TR"/>
        </w:rPr>
        <w:t xml:space="preserve"> </w:t>
      </w:r>
      <w:r>
        <w:rPr>
          <w:rFonts w:asciiTheme="minorHAnsi" w:hAnsiTheme="minorHAnsi" w:cstheme="minorHAnsi"/>
          <w:spacing w:val="-6"/>
          <w:lang w:val="tr-TR"/>
        </w:rPr>
        <w:t>hüküm</w:t>
      </w:r>
      <w:r w:rsidRPr="00C1325C">
        <w:rPr>
          <w:rFonts w:asciiTheme="minorHAnsi" w:hAnsiTheme="minorHAnsi" w:cstheme="minorHAnsi"/>
          <w:w w:val="90"/>
          <w:lang w:val="tr-TR"/>
        </w:rPr>
        <w:t>de;</w:t>
      </w:r>
      <w:r w:rsidRPr="00C1325C">
        <w:rPr>
          <w:rFonts w:asciiTheme="minorHAnsi" w:hAnsiTheme="minorHAnsi" w:cstheme="minorHAnsi"/>
          <w:spacing w:val="-4"/>
          <w:w w:val="90"/>
          <w:lang w:val="tr-TR"/>
        </w:rPr>
        <w:t xml:space="preserve"> </w:t>
      </w:r>
      <w:r w:rsidRPr="00C1325C">
        <w:rPr>
          <w:rFonts w:asciiTheme="minorHAnsi" w:hAnsiTheme="minorHAnsi" w:cstheme="minorHAnsi"/>
          <w:i/>
          <w:iCs/>
          <w:w w:val="90"/>
          <w:lang w:val="tr-TR"/>
        </w:rPr>
        <w:t>“…</w:t>
      </w:r>
      <w:r w:rsidRPr="00C1325C">
        <w:rPr>
          <w:rFonts w:asciiTheme="minorHAnsi" w:hAnsiTheme="minorHAnsi" w:cstheme="minorHAnsi"/>
          <w:i/>
          <w:iCs/>
          <w:spacing w:val="-4"/>
          <w:w w:val="90"/>
          <w:lang w:val="tr-TR"/>
        </w:rPr>
        <w:t xml:space="preserve"> </w:t>
      </w:r>
      <w:r w:rsidRPr="00C1325C">
        <w:rPr>
          <w:rFonts w:asciiTheme="minorHAnsi" w:hAnsiTheme="minorHAnsi" w:cstheme="minorHAnsi"/>
          <w:i/>
          <w:iCs/>
          <w:w w:val="90"/>
          <w:lang w:val="tr-TR"/>
        </w:rPr>
        <w:t>bedelden</w:t>
      </w:r>
      <w:r w:rsidRPr="00C1325C">
        <w:rPr>
          <w:rFonts w:asciiTheme="minorHAnsi" w:hAnsiTheme="minorHAnsi" w:cstheme="minorHAnsi"/>
          <w:i/>
          <w:iCs/>
          <w:spacing w:val="-4"/>
          <w:w w:val="90"/>
          <w:lang w:val="tr-TR"/>
        </w:rPr>
        <w:t xml:space="preserve"> </w:t>
      </w:r>
      <w:r w:rsidRPr="00C1325C">
        <w:rPr>
          <w:rFonts w:asciiTheme="minorHAnsi" w:hAnsiTheme="minorHAnsi" w:cstheme="minorHAnsi"/>
          <w:i/>
          <w:iCs/>
          <w:w w:val="90"/>
          <w:lang w:val="tr-TR"/>
        </w:rPr>
        <w:t>ayrı</w:t>
      </w:r>
      <w:r w:rsidRPr="00C1325C">
        <w:rPr>
          <w:rFonts w:asciiTheme="minorHAnsi" w:hAnsiTheme="minorHAnsi" w:cstheme="minorHAnsi"/>
          <w:i/>
          <w:iCs/>
          <w:spacing w:val="-4"/>
          <w:w w:val="90"/>
          <w:lang w:val="tr-TR"/>
        </w:rPr>
        <w:t xml:space="preserve"> </w:t>
      </w:r>
      <w:r w:rsidRPr="00C1325C">
        <w:rPr>
          <w:rFonts w:asciiTheme="minorHAnsi" w:hAnsiTheme="minorHAnsi" w:cstheme="minorHAnsi"/>
          <w:i/>
          <w:iCs/>
          <w:w w:val="90"/>
          <w:lang w:val="tr-TR"/>
        </w:rPr>
        <w:t>olarak</w:t>
      </w:r>
      <w:r w:rsidRPr="00C1325C">
        <w:rPr>
          <w:rFonts w:asciiTheme="minorHAnsi" w:hAnsiTheme="minorHAnsi" w:cstheme="minorHAnsi"/>
          <w:i/>
          <w:iCs/>
          <w:spacing w:val="-4"/>
          <w:w w:val="90"/>
          <w:lang w:val="tr-TR"/>
        </w:rPr>
        <w:t xml:space="preserve"> </w:t>
      </w:r>
      <w:r w:rsidRPr="00C1325C">
        <w:rPr>
          <w:rFonts w:asciiTheme="minorHAnsi" w:hAnsiTheme="minorHAnsi" w:cstheme="minorHAnsi"/>
          <w:i/>
          <w:iCs/>
          <w:w w:val="90"/>
          <w:lang w:val="tr-TR"/>
        </w:rPr>
        <w:t>teşvik</w:t>
      </w:r>
      <w:r w:rsidRPr="00C1325C">
        <w:rPr>
          <w:rFonts w:asciiTheme="minorHAnsi" w:hAnsiTheme="minorHAnsi" w:cstheme="minorHAnsi"/>
          <w:i/>
          <w:iCs/>
          <w:spacing w:val="-4"/>
          <w:w w:val="90"/>
          <w:lang w:val="tr-TR"/>
        </w:rPr>
        <w:t xml:space="preserve"> </w:t>
      </w:r>
      <w:r w:rsidRPr="00C1325C">
        <w:rPr>
          <w:rFonts w:asciiTheme="minorHAnsi" w:hAnsiTheme="minorHAnsi" w:cstheme="minorHAnsi"/>
          <w:i/>
          <w:iCs/>
          <w:w w:val="90"/>
          <w:lang w:val="tr-TR"/>
        </w:rPr>
        <w:t>ödülü</w:t>
      </w:r>
      <w:r w:rsidRPr="00C1325C">
        <w:rPr>
          <w:rFonts w:asciiTheme="minorHAnsi" w:hAnsiTheme="minorHAnsi" w:cstheme="minorHAnsi"/>
          <w:i/>
          <w:iCs/>
          <w:spacing w:val="-4"/>
          <w:w w:val="90"/>
          <w:lang w:val="tr-TR"/>
        </w:rPr>
        <w:t xml:space="preserve"> </w:t>
      </w:r>
      <w:r w:rsidRPr="00C1325C">
        <w:rPr>
          <w:rFonts w:asciiTheme="minorHAnsi" w:hAnsiTheme="minorHAnsi" w:cstheme="minorHAnsi"/>
          <w:i/>
          <w:iCs/>
          <w:w w:val="90"/>
          <w:lang w:val="tr-TR"/>
        </w:rPr>
        <w:t>verilir”</w:t>
      </w:r>
      <w:r w:rsidRPr="00C1325C">
        <w:rPr>
          <w:rFonts w:asciiTheme="minorHAnsi" w:hAnsiTheme="minorHAnsi" w:cstheme="minorHAnsi"/>
          <w:i/>
          <w:iCs/>
          <w:spacing w:val="-4"/>
          <w:w w:val="90"/>
          <w:lang w:val="tr-TR"/>
        </w:rPr>
        <w:t xml:space="preserve"> </w:t>
      </w:r>
      <w:r w:rsidRPr="00C1325C">
        <w:rPr>
          <w:rFonts w:asciiTheme="minorHAnsi" w:hAnsiTheme="minorHAnsi" w:cstheme="minorHAnsi"/>
          <w:w w:val="90"/>
          <w:lang w:val="tr-TR"/>
        </w:rPr>
        <w:t>denilerek</w:t>
      </w:r>
      <w:r w:rsidRPr="00C1325C">
        <w:rPr>
          <w:rFonts w:asciiTheme="minorHAnsi" w:hAnsiTheme="minorHAnsi" w:cstheme="minorHAnsi"/>
          <w:spacing w:val="-4"/>
          <w:w w:val="90"/>
          <w:lang w:val="tr-TR"/>
        </w:rPr>
        <w:t xml:space="preserve"> </w:t>
      </w:r>
      <w:r w:rsidRPr="00C1325C">
        <w:rPr>
          <w:rFonts w:asciiTheme="minorHAnsi" w:hAnsiTheme="minorHAnsi" w:cstheme="minorHAnsi"/>
          <w:w w:val="90"/>
          <w:lang w:val="tr-TR"/>
        </w:rPr>
        <w:t>teşvik</w:t>
      </w:r>
      <w:r w:rsidRPr="00C1325C">
        <w:rPr>
          <w:rFonts w:asciiTheme="minorHAnsi" w:hAnsiTheme="minorHAnsi" w:cstheme="minorHAnsi"/>
          <w:spacing w:val="-4"/>
          <w:w w:val="90"/>
          <w:lang w:val="tr-TR"/>
        </w:rPr>
        <w:t xml:space="preserve"> </w:t>
      </w:r>
      <w:r w:rsidRPr="00C1325C">
        <w:rPr>
          <w:rFonts w:asciiTheme="minorHAnsi" w:hAnsiTheme="minorHAnsi" w:cstheme="minorHAnsi"/>
          <w:w w:val="90"/>
          <w:lang w:val="tr-TR"/>
        </w:rPr>
        <w:t>ödülünün</w:t>
      </w:r>
      <w:r w:rsidRPr="00C1325C">
        <w:rPr>
          <w:rFonts w:asciiTheme="minorHAnsi" w:hAnsiTheme="minorHAnsi" w:cstheme="minorHAnsi"/>
          <w:spacing w:val="-4"/>
          <w:w w:val="90"/>
          <w:lang w:val="tr-TR"/>
        </w:rPr>
        <w:t xml:space="preserve"> </w:t>
      </w:r>
      <w:r w:rsidRPr="00C1325C">
        <w:rPr>
          <w:rFonts w:asciiTheme="minorHAnsi" w:hAnsiTheme="minorHAnsi" w:cstheme="minorHAnsi"/>
          <w:w w:val="90"/>
          <w:lang w:val="tr-TR"/>
        </w:rPr>
        <w:t>ayrı</w:t>
      </w:r>
      <w:r w:rsidRPr="00C1325C">
        <w:rPr>
          <w:rFonts w:asciiTheme="minorHAnsi" w:hAnsiTheme="minorHAnsi" w:cstheme="minorHAnsi"/>
          <w:spacing w:val="-4"/>
          <w:w w:val="90"/>
          <w:lang w:val="tr-TR"/>
        </w:rPr>
        <w:t xml:space="preserve"> </w:t>
      </w:r>
      <w:r w:rsidRPr="00C1325C">
        <w:rPr>
          <w:rFonts w:asciiTheme="minorHAnsi" w:hAnsiTheme="minorHAnsi" w:cstheme="minorHAnsi"/>
          <w:w w:val="90"/>
          <w:lang w:val="tr-TR"/>
        </w:rPr>
        <w:t>bir</w:t>
      </w:r>
      <w:r w:rsidRPr="00C1325C">
        <w:rPr>
          <w:rFonts w:asciiTheme="minorHAnsi" w:hAnsiTheme="minorHAnsi" w:cstheme="minorHAnsi"/>
          <w:spacing w:val="-4"/>
          <w:w w:val="90"/>
          <w:lang w:val="tr-TR"/>
        </w:rPr>
        <w:t xml:space="preserve"> </w:t>
      </w:r>
      <w:r w:rsidRPr="00C1325C">
        <w:rPr>
          <w:rFonts w:asciiTheme="minorHAnsi" w:hAnsiTheme="minorHAnsi" w:cstheme="minorHAnsi"/>
          <w:w w:val="90"/>
          <w:lang w:val="tr-TR"/>
        </w:rPr>
        <w:t>ödeme</w:t>
      </w:r>
      <w:r w:rsidRPr="00C1325C">
        <w:rPr>
          <w:rFonts w:asciiTheme="minorHAnsi" w:hAnsiTheme="minorHAnsi" w:cstheme="minorHAnsi"/>
          <w:spacing w:val="-4"/>
          <w:w w:val="90"/>
          <w:lang w:val="tr-TR"/>
        </w:rPr>
        <w:t xml:space="preserve"> </w:t>
      </w:r>
      <w:r w:rsidRPr="00C1325C">
        <w:rPr>
          <w:rFonts w:asciiTheme="minorHAnsi" w:hAnsiTheme="minorHAnsi" w:cstheme="minorHAnsi"/>
          <w:w w:val="90"/>
          <w:lang w:val="tr-TR"/>
        </w:rPr>
        <w:t>kalemi</w:t>
      </w:r>
      <w:r w:rsidRPr="00C1325C">
        <w:rPr>
          <w:rFonts w:asciiTheme="minorHAnsi" w:hAnsiTheme="minorHAnsi" w:cstheme="minorHAnsi"/>
          <w:spacing w:val="-4"/>
          <w:w w:val="90"/>
          <w:lang w:val="tr-TR"/>
        </w:rPr>
        <w:t xml:space="preserve"> </w:t>
      </w:r>
      <w:r w:rsidRPr="00C1325C">
        <w:rPr>
          <w:rFonts w:asciiTheme="minorHAnsi" w:hAnsiTheme="minorHAnsi" w:cstheme="minorHAnsi"/>
          <w:w w:val="90"/>
          <w:lang w:val="tr-TR"/>
        </w:rPr>
        <w:t xml:space="preserve">olduğu </w:t>
      </w:r>
      <w:r w:rsidRPr="00C1325C">
        <w:rPr>
          <w:rFonts w:asciiTheme="minorHAnsi" w:hAnsiTheme="minorHAnsi" w:cstheme="minorHAnsi"/>
          <w:spacing w:val="-2"/>
          <w:lang w:val="tr-TR"/>
        </w:rPr>
        <w:t>vurgulanmıştır.</w:t>
      </w:r>
    </w:p>
    <w:p w:rsidR="00C1325C" w:rsidRPr="00C1325C" w:rsidRDefault="00C1325C" w:rsidP="00C1325C">
      <w:pPr>
        <w:pStyle w:val="GvdeMetni"/>
        <w:kinsoku w:val="0"/>
        <w:overflowPunct w:val="0"/>
        <w:spacing w:before="9"/>
        <w:rPr>
          <w:rFonts w:asciiTheme="minorHAnsi" w:hAnsiTheme="minorHAnsi" w:cstheme="minorHAnsi"/>
          <w:lang w:val="tr-TR"/>
        </w:rPr>
      </w:pPr>
    </w:p>
    <w:p w:rsidR="00C1325C" w:rsidRPr="00C1325C" w:rsidRDefault="00C1325C" w:rsidP="00C1325C">
      <w:pPr>
        <w:pStyle w:val="GvdeMetni"/>
        <w:kinsoku w:val="0"/>
        <w:overflowPunct w:val="0"/>
        <w:spacing w:before="1" w:line="213" w:lineRule="auto"/>
        <w:ind w:left="1301" w:right="1077"/>
        <w:jc w:val="both"/>
        <w:rPr>
          <w:rFonts w:asciiTheme="minorHAnsi" w:hAnsiTheme="minorHAnsi" w:cstheme="minorHAnsi"/>
          <w:spacing w:val="-4"/>
          <w:lang w:val="tr-TR"/>
        </w:rPr>
      </w:pPr>
      <w:r w:rsidRPr="00C1325C">
        <w:rPr>
          <w:rFonts w:asciiTheme="minorHAnsi" w:hAnsiTheme="minorHAnsi" w:cstheme="minorHAnsi"/>
          <w:spacing w:val="-4"/>
          <w:lang w:val="tr-TR"/>
        </w:rPr>
        <w:t>Burada</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ÇBY</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7/1</w:t>
      </w:r>
      <w:r w:rsidRPr="00C1325C">
        <w:rPr>
          <w:rFonts w:asciiTheme="minorHAnsi" w:hAnsiTheme="minorHAnsi" w:cstheme="minorHAnsi"/>
          <w:spacing w:val="-7"/>
          <w:lang w:val="tr-TR"/>
        </w:rPr>
        <w:t xml:space="preserve"> </w:t>
      </w:r>
      <w:r w:rsidRPr="00C1325C">
        <w:rPr>
          <w:rFonts w:asciiTheme="minorHAnsi" w:hAnsiTheme="minorHAnsi" w:cstheme="minorHAnsi"/>
          <w:i/>
          <w:iCs/>
          <w:spacing w:val="-4"/>
          <w:lang w:val="tr-TR"/>
        </w:rPr>
        <w:t>makul</w:t>
      </w:r>
      <w:r w:rsidRPr="00C1325C">
        <w:rPr>
          <w:rFonts w:asciiTheme="minorHAnsi" w:hAnsiTheme="minorHAnsi" w:cstheme="minorHAnsi"/>
          <w:i/>
          <w:iCs/>
          <w:spacing w:val="-7"/>
          <w:lang w:val="tr-TR"/>
        </w:rPr>
        <w:t xml:space="preserve"> </w:t>
      </w:r>
      <w:r w:rsidRPr="00C1325C">
        <w:rPr>
          <w:rFonts w:asciiTheme="minorHAnsi" w:hAnsiTheme="minorHAnsi" w:cstheme="minorHAnsi"/>
          <w:i/>
          <w:iCs/>
          <w:spacing w:val="-4"/>
          <w:lang w:val="tr-TR"/>
        </w:rPr>
        <w:t>bedeli</w:t>
      </w:r>
      <w:r w:rsidRPr="00C1325C">
        <w:rPr>
          <w:rFonts w:asciiTheme="minorHAnsi" w:hAnsiTheme="minorHAnsi" w:cstheme="minorHAnsi"/>
          <w:spacing w:val="-4"/>
          <w:lang w:val="tr-TR"/>
        </w:rPr>
        <w:t>,</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ÇBY</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7/2’nin</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de</w:t>
      </w:r>
      <w:r w:rsidRPr="00C1325C">
        <w:rPr>
          <w:rFonts w:asciiTheme="minorHAnsi" w:hAnsiTheme="minorHAnsi" w:cstheme="minorHAnsi"/>
          <w:spacing w:val="-7"/>
          <w:lang w:val="tr-TR"/>
        </w:rPr>
        <w:t xml:space="preserve"> </w:t>
      </w:r>
      <w:r w:rsidRPr="00C1325C">
        <w:rPr>
          <w:rFonts w:asciiTheme="minorHAnsi" w:hAnsiTheme="minorHAnsi" w:cstheme="minorHAnsi"/>
          <w:i/>
          <w:iCs/>
          <w:spacing w:val="-4"/>
          <w:lang w:val="tr-TR"/>
        </w:rPr>
        <w:t>teşvik</w:t>
      </w:r>
      <w:r w:rsidRPr="00C1325C">
        <w:rPr>
          <w:rFonts w:asciiTheme="minorHAnsi" w:hAnsiTheme="minorHAnsi" w:cstheme="minorHAnsi"/>
          <w:i/>
          <w:iCs/>
          <w:spacing w:val="-7"/>
          <w:lang w:val="tr-TR"/>
        </w:rPr>
        <w:t xml:space="preserve"> </w:t>
      </w:r>
      <w:r w:rsidRPr="00C1325C">
        <w:rPr>
          <w:rFonts w:asciiTheme="minorHAnsi" w:hAnsiTheme="minorHAnsi" w:cstheme="minorHAnsi"/>
          <w:i/>
          <w:iCs/>
          <w:spacing w:val="-4"/>
          <w:lang w:val="tr-TR"/>
        </w:rPr>
        <w:t>ödülünü</w:t>
      </w:r>
      <w:r w:rsidRPr="00C1325C">
        <w:rPr>
          <w:rFonts w:asciiTheme="minorHAnsi" w:hAnsiTheme="minorHAnsi" w:cstheme="minorHAnsi"/>
          <w:i/>
          <w:iCs/>
          <w:spacing w:val="-7"/>
          <w:lang w:val="tr-TR"/>
        </w:rPr>
        <w:t xml:space="preserve"> </w:t>
      </w:r>
      <w:r w:rsidRPr="00C1325C">
        <w:rPr>
          <w:rFonts w:asciiTheme="minorHAnsi" w:hAnsiTheme="minorHAnsi" w:cstheme="minorHAnsi"/>
          <w:spacing w:val="-4"/>
          <w:lang w:val="tr-TR"/>
        </w:rPr>
        <w:t>düzenlediği</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görüşü</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de</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 xml:space="preserve">savunulabilir. </w:t>
      </w:r>
      <w:r w:rsidRPr="00C1325C">
        <w:rPr>
          <w:rFonts w:asciiTheme="minorHAnsi" w:hAnsiTheme="minorHAnsi" w:cstheme="minorHAnsi"/>
          <w:w w:val="90"/>
          <w:lang w:val="tr-TR"/>
        </w:rPr>
        <w:t xml:space="preserve">Eğer bu görüş kabul edilirse 7/2’deki teşvik ödülünün kanuni dayanağı yoktur. Çünkü SMK 115/6’daki </w:t>
      </w:r>
      <w:r w:rsidRPr="00C1325C">
        <w:rPr>
          <w:rFonts w:asciiTheme="minorHAnsi" w:hAnsiTheme="minorHAnsi" w:cstheme="minorHAnsi"/>
          <w:i/>
          <w:iCs/>
          <w:w w:val="90"/>
          <w:lang w:val="tr-TR"/>
        </w:rPr>
        <w:t xml:space="preserve">makul bedelin </w:t>
      </w:r>
      <w:r w:rsidRPr="00C1325C">
        <w:rPr>
          <w:rFonts w:asciiTheme="minorHAnsi" w:hAnsiTheme="minorHAnsi" w:cstheme="minorHAnsi"/>
          <w:w w:val="90"/>
          <w:lang w:val="tr-TR"/>
        </w:rPr>
        <w:t xml:space="preserve">karşılığı ÇBY 7/1’de </w:t>
      </w:r>
      <w:r w:rsidRPr="00C1325C">
        <w:rPr>
          <w:rFonts w:asciiTheme="minorHAnsi" w:hAnsiTheme="minorHAnsi" w:cstheme="minorHAnsi"/>
          <w:i/>
          <w:iCs/>
          <w:w w:val="90"/>
          <w:lang w:val="tr-TR"/>
        </w:rPr>
        <w:t xml:space="preserve">bedel </w:t>
      </w:r>
      <w:r w:rsidRPr="00C1325C">
        <w:rPr>
          <w:rFonts w:asciiTheme="minorHAnsi" w:hAnsiTheme="minorHAnsi" w:cstheme="minorHAnsi"/>
          <w:w w:val="90"/>
          <w:lang w:val="tr-TR"/>
        </w:rPr>
        <w:t xml:space="preserve">olarak düzenlenmiş demektir. Kanuni dayanağı bulunmayan </w:t>
      </w:r>
      <w:r w:rsidRPr="00C1325C">
        <w:rPr>
          <w:rFonts w:asciiTheme="minorHAnsi" w:hAnsiTheme="minorHAnsi" w:cstheme="minorHAnsi"/>
          <w:spacing w:val="-4"/>
          <w:lang w:val="tr-TR"/>
        </w:rPr>
        <w:t>bir</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yönetmelik</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hükmüyle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mali</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bir</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yükümlülük</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getirilemeyeceği</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için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bu</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görüşün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kabulü</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halinde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 xml:space="preserve">ÇBY </w:t>
      </w:r>
      <w:r w:rsidRPr="00C1325C">
        <w:rPr>
          <w:rFonts w:asciiTheme="minorHAnsi" w:hAnsiTheme="minorHAnsi" w:cstheme="minorHAnsi"/>
          <w:spacing w:val="-6"/>
          <w:lang w:val="tr-TR"/>
        </w:rPr>
        <w:t>7/2 uygulanabilir değildir. Biz, ÇBY 7/1-2 hükümlerinin kanuni day</w:t>
      </w:r>
      <w:r>
        <w:rPr>
          <w:rFonts w:asciiTheme="minorHAnsi" w:hAnsiTheme="minorHAnsi" w:cstheme="minorHAnsi"/>
          <w:spacing w:val="-6"/>
          <w:lang w:val="tr-TR"/>
        </w:rPr>
        <w:t xml:space="preserve">anağının SMK 115/6 </w:t>
      </w:r>
      <w:r w:rsidRPr="00C1325C">
        <w:rPr>
          <w:rFonts w:asciiTheme="minorHAnsi" w:hAnsiTheme="minorHAnsi" w:cstheme="minorHAnsi"/>
          <w:spacing w:val="-2"/>
          <w:lang w:val="tr-TR"/>
        </w:rPr>
        <w:t>olduğu kana</w:t>
      </w:r>
      <w:r w:rsidRPr="00C1325C">
        <w:rPr>
          <w:rFonts w:asciiTheme="minorHAnsi" w:hAnsiTheme="minorHAnsi" w:cstheme="minorHAnsi"/>
          <w:spacing w:val="-2"/>
          <w:lang w:val="tr-TR"/>
        </w:rPr>
        <w:t xml:space="preserve">atindeyiz. ÇBY 7/1’de makul bedel yerine sadece bedel ifadesinin kullanılması da görüşümüzü </w:t>
      </w:r>
      <w:r w:rsidRPr="00C1325C">
        <w:rPr>
          <w:rFonts w:asciiTheme="minorHAnsi" w:hAnsiTheme="minorHAnsi" w:cstheme="minorHAnsi"/>
          <w:spacing w:val="-2"/>
          <w:lang w:val="tr-TR"/>
        </w:rPr>
        <w:t>des</w:t>
      </w:r>
      <w:r w:rsidRPr="00C1325C">
        <w:rPr>
          <w:rFonts w:asciiTheme="minorHAnsi" w:hAnsiTheme="minorHAnsi" w:cstheme="minorHAnsi"/>
          <w:spacing w:val="-2"/>
          <w:lang w:val="tr-TR"/>
        </w:rPr>
        <w:t>teklemektedir Ancak Türk Patent’in hazırladığı Çalışan Buluşları Kılavuzunda (s. 11) bu görüşün tam aksi savunulmuştur. Türk Patent’in görüşü kabul edilirse işverenlere, bir yönetmelik hükmüyle mali yükümlülük getirilmiş demektir. Sonuç olarak Danıştay’da Yönetmeliğin</w:t>
      </w:r>
      <w:r w:rsidRPr="00C1325C">
        <w:rPr>
          <w:rFonts w:asciiTheme="minorHAnsi" w:hAnsiTheme="minorHAnsi" w:cstheme="minorHAnsi"/>
          <w:spacing w:val="-4"/>
          <w:lang w:val="tr-TR"/>
        </w:rPr>
        <w:t xml:space="preserve"> bu hükmü iptal ettirilebilir.</w:t>
      </w:r>
    </w:p>
    <w:p w:rsidR="00C1325C" w:rsidRPr="00C1325C" w:rsidRDefault="00C1325C" w:rsidP="00C1325C">
      <w:pPr>
        <w:pStyle w:val="Balk3"/>
        <w:numPr>
          <w:ilvl w:val="0"/>
          <w:numId w:val="10"/>
        </w:numPr>
        <w:tabs>
          <w:tab w:val="left" w:pos="1684"/>
        </w:tabs>
        <w:kinsoku w:val="0"/>
        <w:overflowPunct w:val="0"/>
        <w:spacing w:before="214"/>
        <w:ind w:left="1684" w:hanging="383"/>
        <w:rPr>
          <w:rFonts w:asciiTheme="minorHAnsi" w:hAnsiTheme="minorHAnsi" w:cstheme="minorHAnsi"/>
          <w:spacing w:val="-2"/>
          <w:w w:val="105"/>
          <w:lang w:val="tr-TR"/>
        </w:rPr>
      </w:pPr>
      <w:r w:rsidRPr="00C1325C">
        <w:rPr>
          <w:rFonts w:asciiTheme="minorHAnsi" w:hAnsiTheme="minorHAnsi" w:cstheme="minorHAnsi"/>
          <w:spacing w:val="-2"/>
          <w:w w:val="105"/>
          <w:lang w:val="tr-TR"/>
        </w:rPr>
        <w:t>ŞARTLARI</w:t>
      </w:r>
    </w:p>
    <w:p w:rsidR="00C1325C" w:rsidRPr="00C1325C" w:rsidRDefault="00C1325C" w:rsidP="00C1325C">
      <w:pPr>
        <w:pStyle w:val="GvdeMetni"/>
        <w:kinsoku w:val="0"/>
        <w:overflowPunct w:val="0"/>
        <w:spacing w:before="266" w:line="213" w:lineRule="auto"/>
        <w:ind w:left="1301" w:right="1077"/>
        <w:jc w:val="both"/>
        <w:rPr>
          <w:rFonts w:asciiTheme="minorHAnsi" w:hAnsiTheme="minorHAnsi" w:cstheme="minorHAnsi"/>
          <w:lang w:val="tr-TR"/>
        </w:rPr>
      </w:pPr>
      <w:r w:rsidRPr="00C1325C">
        <w:rPr>
          <w:rFonts w:asciiTheme="minorHAnsi" w:hAnsiTheme="minorHAnsi" w:cstheme="minorHAnsi"/>
          <w:spacing w:val="-6"/>
          <w:lang w:val="tr-TR"/>
        </w:rPr>
        <w:t>Patent</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veya</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faydalı</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modelle</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korunabilir</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nitelikteki</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buluşlar</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için</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teşvik</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ödülü</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ödenir</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(ÇBY</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4/1-c).</w:t>
      </w:r>
      <w:r w:rsidRPr="00C1325C">
        <w:rPr>
          <w:rFonts w:asciiTheme="minorHAnsi" w:hAnsiTheme="minorHAnsi" w:cstheme="minorHAnsi"/>
          <w:spacing w:val="-9"/>
          <w:lang w:val="tr-TR"/>
        </w:rPr>
        <w:t xml:space="preserve"> </w:t>
      </w:r>
      <w:r>
        <w:rPr>
          <w:rFonts w:asciiTheme="minorHAnsi" w:hAnsiTheme="minorHAnsi" w:cstheme="minorHAnsi"/>
          <w:spacing w:val="-6"/>
          <w:lang w:val="tr-TR"/>
        </w:rPr>
        <w:t>Dola</w:t>
      </w:r>
      <w:r w:rsidRPr="00C1325C">
        <w:rPr>
          <w:rFonts w:asciiTheme="minorHAnsi" w:hAnsiTheme="minorHAnsi" w:cstheme="minorHAnsi"/>
          <w:lang w:val="tr-TR"/>
        </w:rPr>
        <w:t>yısıyla</w:t>
      </w:r>
      <w:r w:rsidRPr="00C1325C">
        <w:rPr>
          <w:rFonts w:asciiTheme="minorHAnsi" w:hAnsiTheme="minorHAnsi" w:cstheme="minorHAnsi"/>
          <w:spacing w:val="-6"/>
          <w:lang w:val="tr-TR"/>
        </w:rPr>
        <w:t xml:space="preserve"> </w:t>
      </w:r>
      <w:r w:rsidRPr="00C1325C">
        <w:rPr>
          <w:rFonts w:asciiTheme="minorHAnsi" w:hAnsiTheme="minorHAnsi" w:cstheme="minorHAnsi"/>
          <w:lang w:val="tr-TR"/>
        </w:rPr>
        <w:t>teknik</w:t>
      </w:r>
      <w:r w:rsidRPr="00C1325C">
        <w:rPr>
          <w:rFonts w:asciiTheme="minorHAnsi" w:hAnsiTheme="minorHAnsi" w:cstheme="minorHAnsi"/>
          <w:spacing w:val="-6"/>
          <w:lang w:val="tr-TR"/>
        </w:rPr>
        <w:t xml:space="preserve"> </w:t>
      </w:r>
      <w:r w:rsidRPr="00C1325C">
        <w:rPr>
          <w:rFonts w:asciiTheme="minorHAnsi" w:hAnsiTheme="minorHAnsi" w:cstheme="minorHAnsi"/>
          <w:lang w:val="tr-TR"/>
        </w:rPr>
        <w:t>iyileştirme</w:t>
      </w:r>
      <w:r w:rsidRPr="00C1325C">
        <w:rPr>
          <w:rFonts w:asciiTheme="minorHAnsi" w:hAnsiTheme="minorHAnsi" w:cstheme="minorHAnsi"/>
          <w:spacing w:val="-6"/>
          <w:lang w:val="tr-TR"/>
        </w:rPr>
        <w:t xml:space="preserve"> </w:t>
      </w:r>
      <w:r w:rsidRPr="00C1325C">
        <w:rPr>
          <w:rFonts w:asciiTheme="minorHAnsi" w:hAnsiTheme="minorHAnsi" w:cstheme="minorHAnsi"/>
          <w:lang w:val="tr-TR"/>
        </w:rPr>
        <w:t>teklifleri</w:t>
      </w:r>
      <w:r w:rsidRPr="00C1325C">
        <w:rPr>
          <w:rFonts w:asciiTheme="minorHAnsi" w:hAnsiTheme="minorHAnsi" w:cstheme="minorHAnsi"/>
          <w:spacing w:val="-6"/>
          <w:lang w:val="tr-TR"/>
        </w:rPr>
        <w:t xml:space="preserve"> </w:t>
      </w:r>
      <w:r w:rsidRPr="00C1325C">
        <w:rPr>
          <w:rFonts w:asciiTheme="minorHAnsi" w:hAnsiTheme="minorHAnsi" w:cstheme="minorHAnsi"/>
          <w:lang w:val="tr-TR"/>
        </w:rPr>
        <w:t>için</w:t>
      </w:r>
      <w:r w:rsidRPr="00C1325C">
        <w:rPr>
          <w:rFonts w:asciiTheme="minorHAnsi" w:hAnsiTheme="minorHAnsi" w:cstheme="minorHAnsi"/>
          <w:spacing w:val="-6"/>
          <w:lang w:val="tr-TR"/>
        </w:rPr>
        <w:t xml:space="preserve"> </w:t>
      </w:r>
      <w:r w:rsidRPr="00C1325C">
        <w:rPr>
          <w:rFonts w:asciiTheme="minorHAnsi" w:hAnsiTheme="minorHAnsi" w:cstheme="minorHAnsi"/>
          <w:lang w:val="tr-TR"/>
        </w:rPr>
        <w:t>ödeme</w:t>
      </w:r>
      <w:r w:rsidRPr="00C1325C">
        <w:rPr>
          <w:rFonts w:asciiTheme="minorHAnsi" w:hAnsiTheme="minorHAnsi" w:cstheme="minorHAnsi"/>
          <w:spacing w:val="-6"/>
          <w:lang w:val="tr-TR"/>
        </w:rPr>
        <w:t xml:space="preserve"> </w:t>
      </w:r>
      <w:r w:rsidRPr="00C1325C">
        <w:rPr>
          <w:rFonts w:asciiTheme="minorHAnsi" w:hAnsiTheme="minorHAnsi" w:cstheme="minorHAnsi"/>
          <w:lang w:val="tr-TR"/>
        </w:rPr>
        <w:t>yapılmaz.</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before="120" w:line="213" w:lineRule="auto"/>
        <w:ind w:left="1303" w:right="1075"/>
        <w:jc w:val="both"/>
        <w:rPr>
          <w:rFonts w:asciiTheme="minorHAnsi" w:hAnsiTheme="minorHAnsi" w:cstheme="minorHAnsi"/>
          <w:lang w:val="tr-TR"/>
        </w:rPr>
      </w:pPr>
      <w:r w:rsidRPr="00C1325C">
        <w:rPr>
          <w:rFonts w:asciiTheme="minorHAnsi" w:hAnsiTheme="minorHAnsi" w:cstheme="minorHAnsi"/>
          <w:w w:val="90"/>
          <w:lang w:val="tr-TR"/>
        </w:rPr>
        <w:t xml:space="preserve">ÇBY 4/1-ı hükmü teşvik ödülünün doğumunu </w:t>
      </w:r>
      <w:r w:rsidRPr="00C1325C">
        <w:rPr>
          <w:rFonts w:asciiTheme="minorHAnsi" w:hAnsiTheme="minorHAnsi" w:cstheme="minorHAnsi"/>
          <w:i/>
          <w:iCs/>
          <w:w w:val="90"/>
          <w:lang w:val="tr-TR"/>
        </w:rPr>
        <w:t xml:space="preserve">patent başvurusuna, </w:t>
      </w:r>
      <w:r w:rsidRPr="00C1325C">
        <w:rPr>
          <w:rFonts w:asciiTheme="minorHAnsi" w:hAnsiTheme="minorHAnsi" w:cstheme="minorHAnsi"/>
          <w:w w:val="90"/>
          <w:lang w:val="tr-TR"/>
        </w:rPr>
        <w:t xml:space="preserve">7/2 ise </w:t>
      </w:r>
      <w:r w:rsidRPr="00C1325C">
        <w:rPr>
          <w:rFonts w:asciiTheme="minorHAnsi" w:hAnsiTheme="minorHAnsi" w:cstheme="minorHAnsi"/>
          <w:i/>
          <w:iCs/>
          <w:w w:val="90"/>
          <w:lang w:val="tr-TR"/>
        </w:rPr>
        <w:t xml:space="preserve">tam hak talebine </w:t>
      </w:r>
      <w:r w:rsidRPr="00C1325C">
        <w:rPr>
          <w:rFonts w:asciiTheme="minorHAnsi" w:hAnsiTheme="minorHAnsi" w:cstheme="minorHAnsi"/>
          <w:w w:val="90"/>
          <w:lang w:val="tr-TR"/>
        </w:rPr>
        <w:t xml:space="preserve">bağlamış- </w:t>
      </w:r>
      <w:r w:rsidRPr="00C1325C">
        <w:rPr>
          <w:rFonts w:asciiTheme="minorHAnsi" w:hAnsiTheme="minorHAnsi" w:cstheme="minorHAnsi"/>
          <w:spacing w:val="-6"/>
          <w:lang w:val="tr-TR"/>
        </w:rPr>
        <w:t>tır</w:t>
      </w:r>
      <w:r w:rsidRPr="00C1325C">
        <w:rPr>
          <w:rFonts w:asciiTheme="minorHAnsi" w:hAnsiTheme="minorHAnsi" w:cstheme="minorHAnsi"/>
          <w:w w:val="90"/>
          <w:position w:val="7"/>
          <w:sz w:val="13"/>
          <w:szCs w:val="13"/>
          <w:lang w:val="tr-TR"/>
        </w:rPr>
        <w:t>4</w:t>
      </w:r>
      <w:r w:rsidRPr="00C1325C">
        <w:rPr>
          <w:rFonts w:asciiTheme="minorHAnsi" w:hAnsiTheme="minorHAnsi" w:cstheme="minorHAnsi"/>
          <w:spacing w:val="-6"/>
          <w:lang w:val="tr-TR"/>
        </w:rPr>
        <w:t xml:space="preserve">. Anılan hükümler birbiriyle çelişmektedir. Kanaatimizce ÇBY 7/2, SMK 115/6 ile uyumlu olup ÇBY 4/1-ı hükmü uygulanabilir değildir. Çünkü SMK’ya göre tam hak talebiyle birlikte makul bedel hakkı </w:t>
      </w:r>
      <w:r w:rsidRPr="00C1325C">
        <w:rPr>
          <w:rFonts w:asciiTheme="minorHAnsi" w:hAnsiTheme="minorHAnsi" w:cstheme="minorHAnsi"/>
          <w:spacing w:val="-4"/>
          <w:lang w:val="tr-TR"/>
        </w:rPr>
        <w:t>doğar.</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Bu</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nedenle</w:t>
      </w:r>
      <w:r w:rsidRPr="00C1325C">
        <w:rPr>
          <w:rFonts w:asciiTheme="minorHAnsi" w:hAnsiTheme="minorHAnsi" w:cstheme="minorHAnsi"/>
          <w:spacing w:val="-11"/>
          <w:lang w:val="tr-TR"/>
        </w:rPr>
        <w:t xml:space="preserve"> </w:t>
      </w:r>
      <w:r w:rsidRPr="00C1325C">
        <w:rPr>
          <w:rFonts w:asciiTheme="minorHAnsi" w:hAnsiTheme="minorHAnsi" w:cstheme="minorHAnsi"/>
          <w:b/>
          <w:bCs/>
          <w:spacing w:val="-4"/>
          <w:lang w:val="tr-TR"/>
        </w:rPr>
        <w:t>tam</w:t>
      </w:r>
      <w:r w:rsidRPr="00C1325C">
        <w:rPr>
          <w:rFonts w:asciiTheme="minorHAnsi" w:hAnsiTheme="minorHAnsi" w:cstheme="minorHAnsi"/>
          <w:b/>
          <w:bCs/>
          <w:spacing w:val="-12"/>
          <w:lang w:val="tr-TR"/>
        </w:rPr>
        <w:t xml:space="preserve"> </w:t>
      </w:r>
      <w:r w:rsidRPr="00C1325C">
        <w:rPr>
          <w:rFonts w:asciiTheme="minorHAnsi" w:hAnsiTheme="minorHAnsi" w:cstheme="minorHAnsi"/>
          <w:b/>
          <w:bCs/>
          <w:spacing w:val="-4"/>
          <w:lang w:val="tr-TR"/>
        </w:rPr>
        <w:t>hak</w:t>
      </w:r>
      <w:r w:rsidRPr="00C1325C">
        <w:rPr>
          <w:rFonts w:asciiTheme="minorHAnsi" w:hAnsiTheme="minorHAnsi" w:cstheme="minorHAnsi"/>
          <w:b/>
          <w:bCs/>
          <w:spacing w:val="-11"/>
          <w:lang w:val="tr-TR"/>
        </w:rPr>
        <w:t xml:space="preserve"> </w:t>
      </w:r>
      <w:r w:rsidRPr="00C1325C">
        <w:rPr>
          <w:rFonts w:asciiTheme="minorHAnsi" w:hAnsiTheme="minorHAnsi" w:cstheme="minorHAnsi"/>
          <w:b/>
          <w:bCs/>
          <w:spacing w:val="-4"/>
          <w:lang w:val="tr-TR"/>
        </w:rPr>
        <w:t>talebi</w:t>
      </w:r>
      <w:r w:rsidRPr="00C1325C">
        <w:rPr>
          <w:rFonts w:asciiTheme="minorHAnsi" w:hAnsiTheme="minorHAnsi" w:cstheme="minorHAnsi"/>
          <w:b/>
          <w:bCs/>
          <w:spacing w:val="-11"/>
          <w:lang w:val="tr-TR"/>
        </w:rPr>
        <w:t xml:space="preserve"> </w:t>
      </w:r>
      <w:r w:rsidRPr="00C1325C">
        <w:rPr>
          <w:rFonts w:asciiTheme="minorHAnsi" w:hAnsiTheme="minorHAnsi" w:cstheme="minorHAnsi"/>
          <w:b/>
          <w:bCs/>
          <w:spacing w:val="-4"/>
          <w:lang w:val="tr-TR"/>
        </w:rPr>
        <w:t>yapılan</w:t>
      </w:r>
      <w:r w:rsidRPr="00C1325C">
        <w:rPr>
          <w:rFonts w:asciiTheme="minorHAnsi" w:hAnsiTheme="minorHAnsi" w:cstheme="minorHAnsi"/>
          <w:b/>
          <w:bCs/>
          <w:spacing w:val="-12"/>
          <w:lang w:val="tr-TR"/>
        </w:rPr>
        <w:t xml:space="preserve"> </w:t>
      </w:r>
      <w:r w:rsidRPr="00C1325C">
        <w:rPr>
          <w:rFonts w:asciiTheme="minorHAnsi" w:hAnsiTheme="minorHAnsi" w:cstheme="minorHAnsi"/>
          <w:b/>
          <w:bCs/>
          <w:spacing w:val="-4"/>
          <w:lang w:val="tr-TR"/>
        </w:rPr>
        <w:t>ve</w:t>
      </w:r>
      <w:r w:rsidRPr="00C1325C">
        <w:rPr>
          <w:rFonts w:asciiTheme="minorHAnsi" w:hAnsiTheme="minorHAnsi" w:cstheme="minorHAnsi"/>
          <w:b/>
          <w:bCs/>
          <w:spacing w:val="-11"/>
          <w:lang w:val="tr-TR"/>
        </w:rPr>
        <w:t xml:space="preserve"> </w:t>
      </w:r>
      <w:r w:rsidRPr="00C1325C">
        <w:rPr>
          <w:rFonts w:asciiTheme="minorHAnsi" w:hAnsiTheme="minorHAnsi" w:cstheme="minorHAnsi"/>
          <w:b/>
          <w:bCs/>
          <w:spacing w:val="-4"/>
          <w:lang w:val="tr-TR"/>
        </w:rPr>
        <w:t>fakat</w:t>
      </w:r>
      <w:r w:rsidRPr="00C1325C">
        <w:rPr>
          <w:rFonts w:asciiTheme="minorHAnsi" w:hAnsiTheme="minorHAnsi" w:cstheme="minorHAnsi"/>
          <w:b/>
          <w:bCs/>
          <w:spacing w:val="-12"/>
          <w:lang w:val="tr-TR"/>
        </w:rPr>
        <w:t xml:space="preserve"> </w:t>
      </w:r>
      <w:r w:rsidRPr="00C1325C">
        <w:rPr>
          <w:rFonts w:asciiTheme="minorHAnsi" w:hAnsiTheme="minorHAnsi" w:cstheme="minorHAnsi"/>
          <w:b/>
          <w:bCs/>
          <w:spacing w:val="-4"/>
          <w:lang w:val="tr-TR"/>
        </w:rPr>
        <w:t>patent</w:t>
      </w:r>
      <w:r w:rsidRPr="00C1325C">
        <w:rPr>
          <w:rFonts w:asciiTheme="minorHAnsi" w:hAnsiTheme="minorHAnsi" w:cstheme="minorHAnsi"/>
          <w:b/>
          <w:bCs/>
          <w:spacing w:val="-11"/>
          <w:lang w:val="tr-TR"/>
        </w:rPr>
        <w:t xml:space="preserve"> </w:t>
      </w:r>
      <w:r w:rsidRPr="00C1325C">
        <w:rPr>
          <w:rFonts w:asciiTheme="minorHAnsi" w:hAnsiTheme="minorHAnsi" w:cstheme="minorHAnsi"/>
          <w:b/>
          <w:bCs/>
          <w:spacing w:val="-4"/>
          <w:lang w:val="tr-TR"/>
        </w:rPr>
        <w:t>başvurusu</w:t>
      </w:r>
      <w:r w:rsidRPr="00C1325C">
        <w:rPr>
          <w:rFonts w:asciiTheme="minorHAnsi" w:hAnsiTheme="minorHAnsi" w:cstheme="minorHAnsi"/>
          <w:b/>
          <w:bCs/>
          <w:spacing w:val="-11"/>
          <w:lang w:val="tr-TR"/>
        </w:rPr>
        <w:t xml:space="preserve"> </w:t>
      </w:r>
      <w:r w:rsidRPr="00C1325C">
        <w:rPr>
          <w:rFonts w:asciiTheme="minorHAnsi" w:hAnsiTheme="minorHAnsi" w:cstheme="minorHAnsi"/>
          <w:b/>
          <w:bCs/>
          <w:spacing w:val="-4"/>
          <w:lang w:val="tr-TR"/>
        </w:rPr>
        <w:t>yapılmayan</w:t>
      </w:r>
      <w:r w:rsidRPr="00C1325C">
        <w:rPr>
          <w:rFonts w:asciiTheme="minorHAnsi" w:hAnsiTheme="minorHAnsi" w:cstheme="minorHAnsi"/>
          <w:b/>
          <w:bCs/>
          <w:spacing w:val="-12"/>
          <w:lang w:val="tr-TR"/>
        </w:rPr>
        <w:t xml:space="preserve"> </w:t>
      </w:r>
      <w:r w:rsidRPr="00C1325C">
        <w:rPr>
          <w:rFonts w:asciiTheme="minorHAnsi" w:hAnsiTheme="minorHAnsi" w:cstheme="minorHAnsi"/>
          <w:b/>
          <w:bCs/>
          <w:spacing w:val="-4"/>
          <w:lang w:val="tr-TR"/>
        </w:rPr>
        <w:t>buluşlar</w:t>
      </w:r>
      <w:r w:rsidRPr="00C1325C">
        <w:rPr>
          <w:rFonts w:asciiTheme="minorHAnsi" w:hAnsiTheme="minorHAnsi" w:cstheme="minorHAnsi"/>
          <w:b/>
          <w:bCs/>
          <w:spacing w:val="-11"/>
          <w:lang w:val="tr-TR"/>
        </w:rPr>
        <w:t xml:space="preserve"> </w:t>
      </w:r>
      <w:r w:rsidRPr="00C1325C">
        <w:rPr>
          <w:rFonts w:asciiTheme="minorHAnsi" w:hAnsiTheme="minorHAnsi" w:cstheme="minorHAnsi"/>
          <w:b/>
          <w:bCs/>
          <w:spacing w:val="-4"/>
          <w:lang w:val="tr-TR"/>
        </w:rPr>
        <w:t>için</w:t>
      </w:r>
      <w:r w:rsidRPr="00C1325C">
        <w:rPr>
          <w:rFonts w:asciiTheme="minorHAnsi" w:hAnsiTheme="minorHAnsi" w:cstheme="minorHAnsi"/>
          <w:b/>
          <w:bCs/>
          <w:spacing w:val="-11"/>
          <w:lang w:val="tr-TR"/>
        </w:rPr>
        <w:t xml:space="preserve"> </w:t>
      </w:r>
      <w:r w:rsidRPr="00C1325C">
        <w:rPr>
          <w:rFonts w:asciiTheme="minorHAnsi" w:hAnsiTheme="minorHAnsi" w:cstheme="minorHAnsi"/>
          <w:b/>
          <w:bCs/>
          <w:spacing w:val="-4"/>
          <w:lang w:val="tr-TR"/>
        </w:rPr>
        <w:t xml:space="preserve">de </w:t>
      </w:r>
      <w:r w:rsidRPr="00C1325C">
        <w:rPr>
          <w:rFonts w:asciiTheme="minorHAnsi" w:hAnsiTheme="minorHAnsi" w:cstheme="minorHAnsi"/>
          <w:b/>
          <w:bCs/>
          <w:spacing w:val="-8"/>
          <w:lang w:val="tr-TR"/>
        </w:rPr>
        <w:t>teşvik</w:t>
      </w:r>
      <w:r w:rsidRPr="00C1325C">
        <w:rPr>
          <w:rFonts w:asciiTheme="minorHAnsi" w:hAnsiTheme="minorHAnsi" w:cstheme="minorHAnsi"/>
          <w:b/>
          <w:bCs/>
          <w:spacing w:val="-3"/>
          <w:lang w:val="tr-TR"/>
        </w:rPr>
        <w:t xml:space="preserve"> </w:t>
      </w:r>
      <w:r w:rsidRPr="00C1325C">
        <w:rPr>
          <w:rFonts w:asciiTheme="minorHAnsi" w:hAnsiTheme="minorHAnsi" w:cstheme="minorHAnsi"/>
          <w:b/>
          <w:bCs/>
          <w:spacing w:val="-8"/>
          <w:lang w:val="tr-TR"/>
        </w:rPr>
        <w:t>ödülü</w:t>
      </w:r>
      <w:r w:rsidRPr="00C1325C">
        <w:rPr>
          <w:rFonts w:asciiTheme="minorHAnsi" w:hAnsiTheme="minorHAnsi" w:cstheme="minorHAnsi"/>
          <w:b/>
          <w:bCs/>
          <w:spacing w:val="-3"/>
          <w:lang w:val="tr-TR"/>
        </w:rPr>
        <w:t xml:space="preserve"> </w:t>
      </w:r>
      <w:r w:rsidRPr="00C1325C">
        <w:rPr>
          <w:rFonts w:asciiTheme="minorHAnsi" w:hAnsiTheme="minorHAnsi" w:cstheme="minorHAnsi"/>
          <w:b/>
          <w:bCs/>
          <w:spacing w:val="-8"/>
          <w:lang w:val="tr-TR"/>
        </w:rPr>
        <w:t>ödenmelidir</w:t>
      </w:r>
      <w:r w:rsidRPr="00C1325C">
        <w:rPr>
          <w:rFonts w:asciiTheme="minorHAnsi" w:hAnsiTheme="minorHAnsi" w:cstheme="minorHAnsi"/>
          <w:w w:val="90"/>
          <w:position w:val="7"/>
          <w:sz w:val="13"/>
          <w:szCs w:val="13"/>
          <w:lang w:val="tr-TR"/>
        </w:rPr>
        <w:t>5</w:t>
      </w:r>
      <w:r w:rsidRPr="00C1325C">
        <w:rPr>
          <w:rFonts w:asciiTheme="minorHAnsi" w:hAnsiTheme="minorHAnsi" w:cstheme="minorHAnsi"/>
          <w:spacing w:val="-8"/>
          <w:lang w:val="tr-TR"/>
        </w:rPr>
        <w:t>.</w:t>
      </w:r>
      <w:r w:rsidRPr="00C1325C">
        <w:rPr>
          <w:rFonts w:asciiTheme="minorHAnsi" w:hAnsiTheme="minorHAnsi" w:cstheme="minorHAnsi"/>
          <w:spacing w:val="-2"/>
          <w:lang w:val="tr-TR"/>
        </w:rPr>
        <w:t xml:space="preserve"> </w:t>
      </w:r>
      <w:r w:rsidRPr="00C1325C">
        <w:rPr>
          <w:rFonts w:asciiTheme="minorHAnsi" w:hAnsiTheme="minorHAnsi" w:cstheme="minorHAnsi"/>
          <w:spacing w:val="-8"/>
          <w:lang w:val="tr-TR"/>
        </w:rPr>
        <w:t>Bu</w:t>
      </w:r>
      <w:r w:rsidRPr="00C1325C">
        <w:rPr>
          <w:rFonts w:asciiTheme="minorHAnsi" w:hAnsiTheme="minorHAnsi" w:cstheme="minorHAnsi"/>
          <w:spacing w:val="-2"/>
          <w:lang w:val="tr-TR"/>
        </w:rPr>
        <w:t xml:space="preserve"> </w:t>
      </w:r>
      <w:r w:rsidRPr="00C1325C">
        <w:rPr>
          <w:rFonts w:asciiTheme="minorHAnsi" w:hAnsiTheme="minorHAnsi" w:cstheme="minorHAnsi"/>
          <w:spacing w:val="-8"/>
          <w:lang w:val="tr-TR"/>
        </w:rPr>
        <w:t>yorum</w:t>
      </w:r>
      <w:r w:rsidRPr="00C1325C">
        <w:rPr>
          <w:rFonts w:asciiTheme="minorHAnsi" w:hAnsiTheme="minorHAnsi" w:cstheme="minorHAnsi"/>
          <w:spacing w:val="-2"/>
          <w:lang w:val="tr-TR"/>
        </w:rPr>
        <w:t xml:space="preserve"> </w:t>
      </w:r>
      <w:r w:rsidRPr="00C1325C">
        <w:rPr>
          <w:rFonts w:asciiTheme="minorHAnsi" w:hAnsiTheme="minorHAnsi" w:cstheme="minorHAnsi"/>
          <w:spacing w:val="-8"/>
          <w:lang w:val="tr-TR"/>
        </w:rPr>
        <w:t>tarzı</w:t>
      </w:r>
      <w:r w:rsidRPr="00C1325C">
        <w:rPr>
          <w:rFonts w:asciiTheme="minorHAnsi" w:hAnsiTheme="minorHAnsi" w:cstheme="minorHAnsi"/>
          <w:spacing w:val="-2"/>
          <w:lang w:val="tr-TR"/>
        </w:rPr>
        <w:t xml:space="preserve"> </w:t>
      </w:r>
      <w:r w:rsidRPr="00C1325C">
        <w:rPr>
          <w:rFonts w:asciiTheme="minorHAnsi" w:hAnsiTheme="minorHAnsi" w:cstheme="minorHAnsi"/>
          <w:spacing w:val="-8"/>
          <w:lang w:val="tr-TR"/>
        </w:rPr>
        <w:t>SMK</w:t>
      </w:r>
      <w:r w:rsidRPr="00C1325C">
        <w:rPr>
          <w:rFonts w:asciiTheme="minorHAnsi" w:hAnsiTheme="minorHAnsi" w:cstheme="minorHAnsi"/>
          <w:spacing w:val="-2"/>
          <w:lang w:val="tr-TR"/>
        </w:rPr>
        <w:t xml:space="preserve"> </w:t>
      </w:r>
      <w:r w:rsidRPr="00C1325C">
        <w:rPr>
          <w:rFonts w:asciiTheme="minorHAnsi" w:hAnsiTheme="minorHAnsi" w:cstheme="minorHAnsi"/>
          <w:spacing w:val="-8"/>
          <w:lang w:val="tr-TR"/>
        </w:rPr>
        <w:t>116/2</w:t>
      </w:r>
      <w:r w:rsidRPr="00C1325C">
        <w:rPr>
          <w:rFonts w:asciiTheme="minorHAnsi" w:hAnsiTheme="minorHAnsi" w:cstheme="minorHAnsi"/>
          <w:spacing w:val="-2"/>
          <w:lang w:val="tr-TR"/>
        </w:rPr>
        <w:t xml:space="preserve"> </w:t>
      </w:r>
      <w:r w:rsidRPr="00C1325C">
        <w:rPr>
          <w:rFonts w:asciiTheme="minorHAnsi" w:hAnsiTheme="minorHAnsi" w:cstheme="minorHAnsi"/>
          <w:spacing w:val="-8"/>
          <w:lang w:val="tr-TR"/>
        </w:rPr>
        <w:t>bakımından</w:t>
      </w:r>
      <w:r w:rsidRPr="00C1325C">
        <w:rPr>
          <w:rFonts w:asciiTheme="minorHAnsi" w:hAnsiTheme="minorHAnsi" w:cstheme="minorHAnsi"/>
          <w:spacing w:val="-2"/>
          <w:lang w:val="tr-TR"/>
        </w:rPr>
        <w:t xml:space="preserve"> </w:t>
      </w:r>
      <w:r w:rsidRPr="00C1325C">
        <w:rPr>
          <w:rFonts w:asciiTheme="minorHAnsi" w:hAnsiTheme="minorHAnsi" w:cstheme="minorHAnsi"/>
          <w:spacing w:val="-8"/>
          <w:lang w:val="tr-TR"/>
        </w:rPr>
        <w:t>da</w:t>
      </w:r>
      <w:r w:rsidRPr="00C1325C">
        <w:rPr>
          <w:rFonts w:asciiTheme="minorHAnsi" w:hAnsiTheme="minorHAnsi" w:cstheme="minorHAnsi"/>
          <w:spacing w:val="-2"/>
          <w:lang w:val="tr-TR"/>
        </w:rPr>
        <w:t xml:space="preserve"> </w:t>
      </w:r>
      <w:r w:rsidRPr="00C1325C">
        <w:rPr>
          <w:rFonts w:asciiTheme="minorHAnsi" w:hAnsiTheme="minorHAnsi" w:cstheme="minorHAnsi"/>
          <w:spacing w:val="-8"/>
          <w:lang w:val="tr-TR"/>
        </w:rPr>
        <w:t>gereklidir.</w:t>
      </w:r>
      <w:r w:rsidRPr="00C1325C">
        <w:rPr>
          <w:rFonts w:asciiTheme="minorHAnsi" w:hAnsiTheme="minorHAnsi" w:cstheme="minorHAnsi"/>
          <w:spacing w:val="-3"/>
          <w:lang w:val="tr-TR"/>
        </w:rPr>
        <w:t xml:space="preserve"> </w:t>
      </w:r>
      <w:r w:rsidRPr="00C1325C">
        <w:rPr>
          <w:rFonts w:asciiTheme="minorHAnsi" w:hAnsiTheme="minorHAnsi" w:cstheme="minorHAnsi"/>
          <w:i/>
          <w:iCs/>
          <w:spacing w:val="-8"/>
          <w:lang w:val="tr-TR"/>
        </w:rPr>
        <w:t>De</w:t>
      </w:r>
      <w:r w:rsidRPr="00C1325C">
        <w:rPr>
          <w:rFonts w:asciiTheme="minorHAnsi" w:hAnsiTheme="minorHAnsi" w:cstheme="minorHAnsi"/>
          <w:i/>
          <w:iCs/>
          <w:spacing w:val="-2"/>
          <w:lang w:val="tr-TR"/>
        </w:rPr>
        <w:t xml:space="preserve"> </w:t>
      </w:r>
      <w:r w:rsidRPr="00C1325C">
        <w:rPr>
          <w:rFonts w:asciiTheme="minorHAnsi" w:hAnsiTheme="minorHAnsi" w:cstheme="minorHAnsi"/>
          <w:i/>
          <w:iCs/>
          <w:spacing w:val="-8"/>
          <w:lang w:val="tr-TR"/>
        </w:rPr>
        <w:t>lege</w:t>
      </w:r>
      <w:r w:rsidRPr="00C1325C">
        <w:rPr>
          <w:rFonts w:asciiTheme="minorHAnsi" w:hAnsiTheme="minorHAnsi" w:cstheme="minorHAnsi"/>
          <w:i/>
          <w:iCs/>
          <w:spacing w:val="-2"/>
          <w:lang w:val="tr-TR"/>
        </w:rPr>
        <w:t xml:space="preserve"> </w:t>
      </w:r>
      <w:r w:rsidRPr="00C1325C">
        <w:rPr>
          <w:rFonts w:asciiTheme="minorHAnsi" w:hAnsiTheme="minorHAnsi" w:cstheme="minorHAnsi"/>
          <w:i/>
          <w:iCs/>
          <w:spacing w:val="-8"/>
          <w:lang w:val="tr-TR"/>
        </w:rPr>
        <w:t>ferenda</w:t>
      </w:r>
      <w:r w:rsidRPr="00C1325C">
        <w:rPr>
          <w:rFonts w:asciiTheme="minorHAnsi" w:hAnsiTheme="minorHAnsi" w:cstheme="minorHAnsi"/>
          <w:i/>
          <w:iCs/>
          <w:spacing w:val="-2"/>
          <w:lang w:val="tr-TR"/>
        </w:rPr>
        <w:t xml:space="preserve"> </w:t>
      </w:r>
      <w:r>
        <w:rPr>
          <w:rFonts w:asciiTheme="minorHAnsi" w:hAnsiTheme="minorHAnsi" w:cstheme="minorHAnsi"/>
          <w:spacing w:val="-8"/>
          <w:lang w:val="tr-TR"/>
        </w:rPr>
        <w:t>teş</w:t>
      </w:r>
      <w:r w:rsidRPr="00C1325C">
        <w:rPr>
          <w:rFonts w:asciiTheme="minorHAnsi" w:hAnsiTheme="minorHAnsi" w:cstheme="minorHAnsi"/>
          <w:w w:val="90"/>
          <w:lang w:val="tr-TR"/>
        </w:rPr>
        <w:t>vik</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ödülünün</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doğumu,</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tam</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hak</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talebi</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veya</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başvuruya</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değil,</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belki</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tescile,</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hatta</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kademeli</w:t>
      </w:r>
      <w:r w:rsidRPr="00C1325C">
        <w:rPr>
          <w:rFonts w:asciiTheme="minorHAnsi" w:hAnsiTheme="minorHAnsi" w:cstheme="minorHAnsi"/>
          <w:spacing w:val="3"/>
          <w:lang w:val="tr-TR"/>
        </w:rPr>
        <w:t xml:space="preserve"> </w:t>
      </w:r>
      <w:r w:rsidRPr="00C1325C">
        <w:rPr>
          <w:rFonts w:asciiTheme="minorHAnsi" w:hAnsiTheme="minorHAnsi" w:cstheme="minorHAnsi"/>
          <w:w w:val="90"/>
          <w:lang w:val="tr-TR"/>
        </w:rPr>
        <w:t>olarak</w:t>
      </w:r>
      <w:r w:rsidRPr="00C1325C">
        <w:rPr>
          <w:rFonts w:asciiTheme="minorHAnsi" w:hAnsiTheme="minorHAnsi" w:cstheme="minorHAnsi"/>
          <w:spacing w:val="3"/>
          <w:lang w:val="tr-TR"/>
        </w:rPr>
        <w:t xml:space="preserve"> </w:t>
      </w:r>
      <w:r>
        <w:rPr>
          <w:rFonts w:asciiTheme="minorHAnsi" w:hAnsiTheme="minorHAnsi" w:cstheme="minorHAnsi"/>
          <w:spacing w:val="-2"/>
          <w:w w:val="90"/>
          <w:lang w:val="tr-TR"/>
        </w:rPr>
        <w:t>tica</w:t>
      </w:r>
      <w:r w:rsidRPr="00C1325C">
        <w:rPr>
          <w:rFonts w:asciiTheme="minorHAnsi" w:hAnsiTheme="minorHAnsi" w:cstheme="minorHAnsi"/>
          <w:w w:val="90"/>
          <w:lang w:val="tr-TR"/>
        </w:rPr>
        <w:t xml:space="preserve">rileşmeye bağlanabilirdi. Çünkü daha başta tam hak talep edilen veya başvurusu yapılan bir buluşun </w:t>
      </w:r>
      <w:r w:rsidRPr="00C1325C">
        <w:rPr>
          <w:rFonts w:asciiTheme="minorHAnsi" w:hAnsiTheme="minorHAnsi" w:cstheme="minorHAnsi"/>
          <w:lang w:val="tr-TR"/>
        </w:rPr>
        <w:t>tescil</w:t>
      </w:r>
      <w:r w:rsidRPr="00C1325C">
        <w:rPr>
          <w:rFonts w:asciiTheme="minorHAnsi" w:hAnsiTheme="minorHAnsi" w:cstheme="minorHAnsi"/>
          <w:spacing w:val="-16"/>
          <w:lang w:val="tr-TR"/>
        </w:rPr>
        <w:t xml:space="preserve"> </w:t>
      </w:r>
      <w:r w:rsidRPr="00C1325C">
        <w:rPr>
          <w:rFonts w:asciiTheme="minorHAnsi" w:hAnsiTheme="minorHAnsi" w:cstheme="minorHAnsi"/>
          <w:lang w:val="tr-TR"/>
        </w:rPr>
        <w:t>edileceği</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dahi</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belli</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değildir.</w:t>
      </w:r>
    </w:p>
    <w:p w:rsidR="00C1325C" w:rsidRPr="00C1325C" w:rsidRDefault="00C1325C" w:rsidP="00C1325C">
      <w:pPr>
        <w:pStyle w:val="GvdeMetni"/>
        <w:kinsoku w:val="0"/>
        <w:overflowPunct w:val="0"/>
        <w:spacing w:line="213" w:lineRule="auto"/>
        <w:ind w:left="1301" w:right="1077"/>
        <w:jc w:val="both"/>
        <w:rPr>
          <w:rFonts w:asciiTheme="minorHAnsi" w:hAnsiTheme="minorHAnsi" w:cstheme="minorHAnsi"/>
          <w:spacing w:val="-2"/>
          <w:w w:val="90"/>
          <w:lang w:val="tr-TR"/>
        </w:rPr>
      </w:pPr>
    </w:p>
    <w:p w:rsidR="00C1325C" w:rsidRPr="00C1325C" w:rsidRDefault="00C1325C" w:rsidP="00C1325C">
      <w:pPr>
        <w:pStyle w:val="GvdeMetni"/>
        <w:kinsoku w:val="0"/>
        <w:overflowPunct w:val="0"/>
        <w:rPr>
          <w:rFonts w:asciiTheme="minorHAnsi" w:hAnsiTheme="minorHAnsi" w:cstheme="minorHAnsi"/>
          <w:sz w:val="26"/>
          <w:szCs w:val="26"/>
          <w:lang w:val="tr-TR"/>
        </w:rPr>
      </w:pPr>
      <w:r w:rsidRPr="00C1325C">
        <w:rPr>
          <w:rFonts w:asciiTheme="minorHAnsi" w:hAnsiTheme="minorHAnsi" w:cstheme="minorHAnsi"/>
          <w:noProof/>
          <w:lang w:val="tr-TR"/>
        </w:rPr>
        <mc:AlternateContent>
          <mc:Choice Requires="wps">
            <w:drawing>
              <wp:anchor distT="0" distB="0" distL="0" distR="0" simplePos="0" relativeHeight="251660288" behindDoc="0" locked="0" layoutInCell="0" allowOverlap="1">
                <wp:simplePos x="0" y="0"/>
                <wp:positionH relativeFrom="page">
                  <wp:posOffset>826135</wp:posOffset>
                </wp:positionH>
                <wp:positionV relativeFrom="paragraph">
                  <wp:posOffset>217805</wp:posOffset>
                </wp:positionV>
                <wp:extent cx="6260465" cy="635"/>
                <wp:effectExtent l="6985" t="8890" r="9525" b="9525"/>
                <wp:wrapTopAndBottom/>
                <wp:docPr id="3" name="Serbest 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0465" cy="635"/>
                        </a:xfrm>
                        <a:custGeom>
                          <a:avLst/>
                          <a:gdLst>
                            <a:gd name="T0" fmla="*/ 0 w 9859"/>
                            <a:gd name="T1" fmla="*/ 0 h 1"/>
                            <a:gd name="T2" fmla="*/ 9858 w 9859"/>
                            <a:gd name="T3" fmla="*/ 0 h 1"/>
                          </a:gdLst>
                          <a:ahLst/>
                          <a:cxnLst>
                            <a:cxn ang="0">
                              <a:pos x="T0" y="T1"/>
                            </a:cxn>
                            <a:cxn ang="0">
                              <a:pos x="T2" y="T3"/>
                            </a:cxn>
                          </a:cxnLst>
                          <a:rect l="0" t="0" r="r" b="b"/>
                          <a:pathLst>
                            <a:path w="9859" h="1">
                              <a:moveTo>
                                <a:pt x="0" y="0"/>
                              </a:moveTo>
                              <a:lnTo>
                                <a:pt x="9858"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56D8E80" id="Serbest Form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17.15pt,557.95pt,17.15pt" coordsize="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" o:allowincell="f" filled="f" strokecolor="#3259bf" strokeweight=".2mm">
                <v:path arrowok="t" o:connecttype="custom" o:connectlocs="0,0;6259830,0" o:connectangles="0,0"/>
                <w10:wrap type="topAndBottom" anchorx="page"/>
              </v:polyline>
            </w:pict>
          </mc:Fallback>
        </mc:AlternateContent>
      </w:r>
    </w:p>
    <w:p w:rsidR="00C1325C" w:rsidRPr="00C1325C" w:rsidRDefault="00C1325C" w:rsidP="00C1325C">
      <w:pPr>
        <w:pStyle w:val="ListeParagraf"/>
        <w:numPr>
          <w:ilvl w:val="0"/>
          <w:numId w:val="9"/>
        </w:numPr>
        <w:tabs>
          <w:tab w:val="left" w:pos="1504"/>
        </w:tabs>
        <w:kinsoku w:val="0"/>
        <w:overflowPunct w:val="0"/>
        <w:spacing w:before="33" w:line="235" w:lineRule="auto"/>
        <w:ind w:right="1077" w:firstLine="0"/>
        <w:jc w:val="both"/>
        <w:rPr>
          <w:rFonts w:asciiTheme="minorHAnsi" w:hAnsiTheme="minorHAnsi" w:cstheme="minorHAnsi"/>
          <w:sz w:val="18"/>
          <w:szCs w:val="18"/>
          <w:lang w:val="tr-TR"/>
        </w:rPr>
      </w:pPr>
      <w:r w:rsidRPr="00C1325C">
        <w:rPr>
          <w:rFonts w:asciiTheme="minorHAnsi" w:hAnsiTheme="minorHAnsi" w:cstheme="minorHAnsi"/>
          <w:w w:val="90"/>
          <w:sz w:val="18"/>
          <w:szCs w:val="18"/>
          <w:lang w:val="tr-TR"/>
        </w:rPr>
        <w:t xml:space="preserve">Krş. Hakan Koçak: </w:t>
      </w:r>
      <w:r w:rsidRPr="00C1325C">
        <w:rPr>
          <w:rFonts w:asciiTheme="minorHAnsi" w:hAnsiTheme="minorHAnsi" w:cstheme="minorHAnsi"/>
          <w:i/>
          <w:iCs/>
          <w:w w:val="90"/>
          <w:sz w:val="18"/>
          <w:szCs w:val="18"/>
          <w:lang w:val="tr-TR"/>
        </w:rPr>
        <w:t xml:space="preserve">“Türk Patent Hukuku Açısından Çalışan Buluşlarında Hak Sahipliği ve Çalışanın Bedel Hakkı”, </w:t>
      </w:r>
      <w:r w:rsidRPr="00C1325C">
        <w:rPr>
          <w:rFonts w:asciiTheme="minorHAnsi" w:hAnsiTheme="minorHAnsi" w:cstheme="minorHAnsi"/>
          <w:w w:val="90"/>
          <w:sz w:val="18"/>
          <w:szCs w:val="18"/>
          <w:lang w:val="tr-TR"/>
        </w:rPr>
        <w:t xml:space="preserve">Hacettepe </w:t>
      </w:r>
      <w:r w:rsidRPr="00C1325C">
        <w:rPr>
          <w:rFonts w:asciiTheme="minorHAnsi" w:hAnsiTheme="minorHAnsi" w:cstheme="minorHAnsi"/>
          <w:sz w:val="18"/>
          <w:szCs w:val="18"/>
          <w:lang w:val="tr-TR"/>
        </w:rPr>
        <w:t>HFD, 9(2) 2019, s. 510.</w:t>
      </w:r>
    </w:p>
    <w:p w:rsidR="00C1325C" w:rsidRPr="00C1325C" w:rsidRDefault="00C1325C" w:rsidP="00C1325C">
      <w:pPr>
        <w:pStyle w:val="ListeParagraf"/>
        <w:numPr>
          <w:ilvl w:val="0"/>
          <w:numId w:val="9"/>
        </w:numPr>
        <w:tabs>
          <w:tab w:val="left" w:pos="1520"/>
        </w:tabs>
        <w:kinsoku w:val="0"/>
        <w:overflowPunct w:val="0"/>
        <w:spacing w:before="109"/>
        <w:ind w:left="1520" w:hanging="219"/>
        <w:jc w:val="both"/>
        <w:rPr>
          <w:rFonts w:asciiTheme="minorHAnsi" w:hAnsiTheme="minorHAnsi" w:cstheme="minorHAnsi"/>
          <w:spacing w:val="-8"/>
          <w:sz w:val="18"/>
          <w:szCs w:val="18"/>
          <w:lang w:val="tr-TR"/>
        </w:rPr>
      </w:pPr>
      <w:r w:rsidRPr="00C1325C">
        <w:rPr>
          <w:rFonts w:asciiTheme="minorHAnsi" w:hAnsiTheme="minorHAnsi" w:cstheme="minorHAnsi"/>
          <w:spacing w:val="-8"/>
          <w:sz w:val="18"/>
          <w:szCs w:val="18"/>
          <w:lang w:val="tr-TR"/>
        </w:rPr>
        <w:t>ÇBY</w:t>
      </w:r>
      <w:r w:rsidRPr="00C1325C">
        <w:rPr>
          <w:rFonts w:asciiTheme="minorHAnsi" w:hAnsiTheme="minorHAnsi" w:cstheme="minorHAnsi"/>
          <w:spacing w:val="2"/>
          <w:sz w:val="18"/>
          <w:szCs w:val="18"/>
          <w:lang w:val="tr-TR"/>
        </w:rPr>
        <w:t xml:space="preserve"> </w:t>
      </w:r>
      <w:r w:rsidRPr="00C1325C">
        <w:rPr>
          <w:rFonts w:asciiTheme="minorHAnsi" w:hAnsiTheme="minorHAnsi" w:cstheme="minorHAnsi"/>
          <w:spacing w:val="-8"/>
          <w:sz w:val="18"/>
          <w:szCs w:val="18"/>
          <w:lang w:val="tr-TR"/>
        </w:rPr>
        <w:t>7’nin</w:t>
      </w:r>
      <w:r w:rsidRPr="00C1325C">
        <w:rPr>
          <w:rFonts w:asciiTheme="minorHAnsi" w:hAnsiTheme="minorHAnsi" w:cstheme="minorHAnsi"/>
          <w:spacing w:val="2"/>
          <w:sz w:val="18"/>
          <w:szCs w:val="18"/>
          <w:lang w:val="tr-TR"/>
        </w:rPr>
        <w:t xml:space="preserve"> </w:t>
      </w:r>
      <w:r w:rsidRPr="00C1325C">
        <w:rPr>
          <w:rFonts w:asciiTheme="minorHAnsi" w:hAnsiTheme="minorHAnsi" w:cstheme="minorHAnsi"/>
          <w:spacing w:val="-8"/>
          <w:sz w:val="18"/>
          <w:szCs w:val="18"/>
          <w:lang w:val="tr-TR"/>
        </w:rPr>
        <w:t>kenar</w:t>
      </w:r>
      <w:r w:rsidRPr="00C1325C">
        <w:rPr>
          <w:rFonts w:asciiTheme="minorHAnsi" w:hAnsiTheme="minorHAnsi" w:cstheme="minorHAnsi"/>
          <w:spacing w:val="2"/>
          <w:sz w:val="18"/>
          <w:szCs w:val="18"/>
          <w:lang w:val="tr-TR"/>
        </w:rPr>
        <w:t xml:space="preserve"> </w:t>
      </w:r>
      <w:r w:rsidRPr="00C1325C">
        <w:rPr>
          <w:rFonts w:asciiTheme="minorHAnsi" w:hAnsiTheme="minorHAnsi" w:cstheme="minorHAnsi"/>
          <w:spacing w:val="-8"/>
          <w:sz w:val="18"/>
          <w:szCs w:val="18"/>
          <w:lang w:val="tr-TR"/>
        </w:rPr>
        <w:t>başlığı</w:t>
      </w:r>
      <w:r w:rsidRPr="00C1325C">
        <w:rPr>
          <w:rFonts w:asciiTheme="minorHAnsi" w:hAnsiTheme="minorHAnsi" w:cstheme="minorHAnsi"/>
          <w:spacing w:val="2"/>
          <w:sz w:val="18"/>
          <w:szCs w:val="18"/>
          <w:lang w:val="tr-TR"/>
        </w:rPr>
        <w:t xml:space="preserve"> </w:t>
      </w:r>
      <w:r w:rsidRPr="00C1325C">
        <w:rPr>
          <w:rFonts w:asciiTheme="minorHAnsi" w:hAnsiTheme="minorHAnsi" w:cstheme="minorHAnsi"/>
          <w:i/>
          <w:iCs/>
          <w:spacing w:val="-8"/>
          <w:sz w:val="18"/>
          <w:szCs w:val="18"/>
          <w:lang w:val="tr-TR"/>
        </w:rPr>
        <w:t>Tam</w:t>
      </w:r>
      <w:r w:rsidRPr="00C1325C">
        <w:rPr>
          <w:rFonts w:asciiTheme="minorHAnsi" w:hAnsiTheme="minorHAnsi" w:cstheme="minorHAnsi"/>
          <w:i/>
          <w:iCs/>
          <w:spacing w:val="2"/>
          <w:sz w:val="18"/>
          <w:szCs w:val="18"/>
          <w:lang w:val="tr-TR"/>
        </w:rPr>
        <w:t xml:space="preserve"> </w:t>
      </w:r>
      <w:r w:rsidRPr="00C1325C">
        <w:rPr>
          <w:rFonts w:asciiTheme="minorHAnsi" w:hAnsiTheme="minorHAnsi" w:cstheme="minorHAnsi"/>
          <w:i/>
          <w:iCs/>
          <w:spacing w:val="-8"/>
          <w:sz w:val="18"/>
          <w:szCs w:val="18"/>
          <w:lang w:val="tr-TR"/>
        </w:rPr>
        <w:t>Hak</w:t>
      </w:r>
      <w:r w:rsidRPr="00C1325C">
        <w:rPr>
          <w:rFonts w:asciiTheme="minorHAnsi" w:hAnsiTheme="minorHAnsi" w:cstheme="minorHAnsi"/>
          <w:i/>
          <w:iCs/>
          <w:spacing w:val="2"/>
          <w:sz w:val="18"/>
          <w:szCs w:val="18"/>
          <w:lang w:val="tr-TR"/>
        </w:rPr>
        <w:t xml:space="preserve"> </w:t>
      </w:r>
      <w:r w:rsidRPr="00C1325C">
        <w:rPr>
          <w:rFonts w:asciiTheme="minorHAnsi" w:hAnsiTheme="minorHAnsi" w:cstheme="minorHAnsi"/>
          <w:i/>
          <w:iCs/>
          <w:spacing w:val="-8"/>
          <w:sz w:val="18"/>
          <w:szCs w:val="18"/>
          <w:lang w:val="tr-TR"/>
        </w:rPr>
        <w:t>Talebi</w:t>
      </w:r>
      <w:r w:rsidRPr="00C1325C">
        <w:rPr>
          <w:rFonts w:asciiTheme="minorHAnsi" w:hAnsiTheme="minorHAnsi" w:cstheme="minorHAnsi"/>
          <w:spacing w:val="-8"/>
          <w:sz w:val="18"/>
          <w:szCs w:val="18"/>
          <w:lang w:val="tr-TR"/>
        </w:rPr>
        <w:t>dir.</w:t>
      </w:r>
    </w:p>
    <w:p w:rsidR="00C1325C" w:rsidRPr="00C1325C" w:rsidRDefault="00C1325C" w:rsidP="00C1325C">
      <w:pPr>
        <w:pStyle w:val="ListeParagraf"/>
        <w:numPr>
          <w:ilvl w:val="0"/>
          <w:numId w:val="9"/>
        </w:numPr>
        <w:tabs>
          <w:tab w:val="left" w:pos="1544"/>
        </w:tabs>
        <w:kinsoku w:val="0"/>
        <w:overflowPunct w:val="0"/>
        <w:spacing w:before="112" w:line="235" w:lineRule="auto"/>
        <w:ind w:right="1077" w:firstLine="0"/>
        <w:jc w:val="both"/>
        <w:rPr>
          <w:rFonts w:asciiTheme="minorHAnsi" w:hAnsiTheme="minorHAnsi" w:cstheme="minorHAnsi"/>
          <w:w w:val="90"/>
          <w:sz w:val="18"/>
          <w:szCs w:val="18"/>
          <w:lang w:val="tr-TR"/>
        </w:rPr>
      </w:pPr>
      <w:r w:rsidRPr="00C1325C">
        <w:rPr>
          <w:rFonts w:asciiTheme="minorHAnsi" w:hAnsiTheme="minorHAnsi" w:cstheme="minorHAnsi"/>
          <w:sz w:val="18"/>
          <w:szCs w:val="18"/>
          <w:lang w:val="tr-TR"/>
        </w:rPr>
        <w:t xml:space="preserve">Bu konuda Çalışan Buluşları Kılavuzunda (s. 7) şu ifadeler kullanılmıştır: </w:t>
      </w:r>
      <w:r w:rsidRPr="00C1325C">
        <w:rPr>
          <w:rFonts w:asciiTheme="minorHAnsi" w:hAnsiTheme="minorHAnsi" w:cstheme="minorHAnsi"/>
          <w:i/>
          <w:iCs/>
          <w:sz w:val="18"/>
          <w:szCs w:val="18"/>
          <w:lang w:val="tr-TR"/>
        </w:rPr>
        <w:t xml:space="preserve">“SMK ile ise ilk başvurunun TÜRKPATENT’e </w:t>
      </w:r>
      <w:r w:rsidRPr="00C1325C">
        <w:rPr>
          <w:rFonts w:asciiTheme="minorHAnsi" w:hAnsiTheme="minorHAnsi" w:cstheme="minorHAnsi"/>
          <w:i/>
          <w:iCs/>
          <w:spacing w:val="-4"/>
          <w:sz w:val="18"/>
          <w:szCs w:val="18"/>
          <w:lang w:val="tr-TR"/>
        </w:rPr>
        <w:t>yapılması zorunluluğu getirilmiştir. Yönetmelik md. 7(2) ile ise teşvik ödülü verilmesi zoru</w:t>
      </w:r>
      <w:r>
        <w:rPr>
          <w:rFonts w:asciiTheme="minorHAnsi" w:hAnsiTheme="minorHAnsi" w:cstheme="minorHAnsi"/>
          <w:i/>
          <w:iCs/>
          <w:spacing w:val="-4"/>
          <w:sz w:val="18"/>
          <w:szCs w:val="18"/>
          <w:lang w:val="tr-TR"/>
        </w:rPr>
        <w:t>nluluğu ve verilme zamanı düzen</w:t>
      </w:r>
      <w:r w:rsidRPr="00C1325C">
        <w:rPr>
          <w:rFonts w:asciiTheme="minorHAnsi" w:hAnsiTheme="minorHAnsi" w:cstheme="minorHAnsi"/>
          <w:i/>
          <w:iCs/>
          <w:spacing w:val="-4"/>
          <w:sz w:val="18"/>
          <w:szCs w:val="18"/>
          <w:lang w:val="tr-TR"/>
        </w:rPr>
        <w:t xml:space="preserve"> </w:t>
      </w:r>
      <w:r w:rsidRPr="00C1325C">
        <w:rPr>
          <w:rFonts w:asciiTheme="minorHAnsi" w:hAnsiTheme="minorHAnsi" w:cstheme="minorHAnsi"/>
          <w:i/>
          <w:iCs/>
          <w:w w:val="90"/>
          <w:sz w:val="18"/>
          <w:szCs w:val="18"/>
          <w:lang w:val="tr-TR"/>
        </w:rPr>
        <w:t xml:space="preserve">lenmiştir. TÜRKPATENT’e başvuru yapılmadan teşvik ödülünün verilmesini engelleyen herhangi bir hüküm bulunmamaktadır. </w:t>
      </w:r>
      <w:r w:rsidRPr="00C1325C">
        <w:rPr>
          <w:rFonts w:asciiTheme="minorHAnsi" w:hAnsiTheme="minorHAnsi" w:cstheme="minorHAnsi"/>
          <w:spacing w:val="-2"/>
          <w:sz w:val="18"/>
          <w:szCs w:val="18"/>
          <w:lang w:val="tr-TR"/>
        </w:rPr>
        <w:t>İşverenin</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teşvik</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ödülü</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ödeme</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zorunluluğu</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tam</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hak</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talebinde</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bulunmasıyla</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doğar.</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Teşvik</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ödülü</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verilmesi</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için</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son</w:t>
      </w:r>
      <w:r w:rsidRPr="00C1325C">
        <w:rPr>
          <w:rFonts w:asciiTheme="minorHAnsi" w:hAnsiTheme="minorHAnsi" w:cstheme="minorHAnsi"/>
          <w:spacing w:val="-10"/>
          <w:sz w:val="18"/>
          <w:szCs w:val="18"/>
          <w:lang w:val="tr-TR"/>
        </w:rPr>
        <w:t xml:space="preserve"> </w:t>
      </w:r>
      <w:r w:rsidRPr="00C1325C">
        <w:rPr>
          <w:rFonts w:asciiTheme="minorHAnsi" w:hAnsiTheme="minorHAnsi" w:cstheme="minorHAnsi"/>
          <w:spacing w:val="-2"/>
          <w:sz w:val="18"/>
          <w:szCs w:val="18"/>
          <w:lang w:val="tr-TR"/>
        </w:rPr>
        <w:t xml:space="preserve">tarih </w:t>
      </w:r>
      <w:r w:rsidRPr="00C1325C">
        <w:rPr>
          <w:rFonts w:asciiTheme="minorHAnsi" w:hAnsiTheme="minorHAnsi" w:cstheme="minorHAnsi"/>
          <w:sz w:val="18"/>
          <w:szCs w:val="18"/>
          <w:lang w:val="tr-TR"/>
        </w:rPr>
        <w:t xml:space="preserve">TÜRKPATENT’in başvuruya ait şekli uygunluk yazısının işverene tebliğ edildiği tarihten itibaren 2 aydır. Ödemelerde, </w:t>
      </w:r>
      <w:r w:rsidRPr="00C1325C">
        <w:rPr>
          <w:rFonts w:asciiTheme="minorHAnsi" w:hAnsiTheme="minorHAnsi" w:cstheme="minorHAnsi"/>
          <w:w w:val="90"/>
          <w:sz w:val="18"/>
          <w:szCs w:val="18"/>
          <w:lang w:val="tr-TR"/>
        </w:rPr>
        <w:t>ödemenin</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gerçekleştirileceği</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döneme</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ait</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net</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asgari</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ücret</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miktarı</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alınır”.</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Fakat</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Kılavuzda</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bu</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açıklamalarla</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çelişen</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şu</w:t>
      </w:r>
      <w:r w:rsidRPr="00C1325C">
        <w:rPr>
          <w:rFonts w:asciiTheme="minorHAnsi" w:hAnsiTheme="minorHAnsi" w:cstheme="minorHAnsi"/>
          <w:sz w:val="18"/>
          <w:szCs w:val="18"/>
          <w:lang w:val="tr-TR"/>
        </w:rPr>
        <w:t xml:space="preserve"> </w:t>
      </w:r>
      <w:r w:rsidRPr="00C1325C">
        <w:rPr>
          <w:rFonts w:asciiTheme="minorHAnsi" w:hAnsiTheme="minorHAnsi" w:cstheme="minorHAnsi"/>
          <w:w w:val="90"/>
          <w:sz w:val="18"/>
          <w:szCs w:val="18"/>
          <w:lang w:val="tr-TR"/>
        </w:rPr>
        <w:t>ifade</w:t>
      </w:r>
      <w:r w:rsidRPr="00C1325C">
        <w:rPr>
          <w:rFonts w:asciiTheme="minorHAnsi" w:hAnsiTheme="minorHAnsi" w:cstheme="minorHAnsi"/>
          <w:spacing w:val="80"/>
          <w:sz w:val="18"/>
          <w:szCs w:val="18"/>
          <w:lang w:val="tr-TR"/>
        </w:rPr>
        <w:t xml:space="preserve"> </w:t>
      </w:r>
      <w:r w:rsidRPr="00C1325C">
        <w:rPr>
          <w:rFonts w:asciiTheme="minorHAnsi" w:hAnsiTheme="minorHAnsi" w:cstheme="minorHAnsi"/>
          <w:spacing w:val="-6"/>
          <w:sz w:val="18"/>
          <w:szCs w:val="18"/>
          <w:lang w:val="tr-TR"/>
        </w:rPr>
        <w:t xml:space="preserve">de kullanılmıştır: </w:t>
      </w:r>
      <w:r w:rsidRPr="00C1325C">
        <w:rPr>
          <w:rFonts w:asciiTheme="minorHAnsi" w:hAnsiTheme="minorHAnsi" w:cstheme="minorHAnsi"/>
          <w:i/>
          <w:iCs/>
          <w:spacing w:val="-6"/>
          <w:sz w:val="18"/>
          <w:szCs w:val="18"/>
          <w:lang w:val="tr-TR"/>
        </w:rPr>
        <w:t xml:space="preserve">“Teşvik ödülü ise işverenin tam hak sahipliği talep etmesi durumunda, çalışana buluşu hakkında yapılacak </w:t>
      </w:r>
      <w:r w:rsidRPr="00C1325C">
        <w:rPr>
          <w:rFonts w:asciiTheme="minorHAnsi" w:hAnsiTheme="minorHAnsi" w:cstheme="minorHAnsi"/>
          <w:b/>
          <w:bCs/>
          <w:i/>
          <w:iCs/>
          <w:w w:val="90"/>
          <w:sz w:val="18"/>
          <w:szCs w:val="18"/>
          <w:lang w:val="tr-TR"/>
        </w:rPr>
        <w:t xml:space="preserve">başvuru karşılığında </w:t>
      </w:r>
      <w:r w:rsidRPr="00C1325C">
        <w:rPr>
          <w:rFonts w:asciiTheme="minorHAnsi" w:hAnsiTheme="minorHAnsi" w:cstheme="minorHAnsi"/>
          <w:i/>
          <w:iCs/>
          <w:w w:val="90"/>
          <w:sz w:val="18"/>
          <w:szCs w:val="18"/>
          <w:lang w:val="tr-TR"/>
        </w:rPr>
        <w:t xml:space="preserve">verilen meblağı ifade etmektedir” </w:t>
      </w:r>
      <w:r w:rsidRPr="00C1325C">
        <w:rPr>
          <w:rFonts w:asciiTheme="minorHAnsi" w:hAnsiTheme="minorHAnsi" w:cstheme="minorHAnsi"/>
          <w:w w:val="90"/>
          <w:sz w:val="18"/>
          <w:szCs w:val="18"/>
          <w:lang w:val="tr-TR"/>
        </w:rPr>
        <w:t>(vurgulu ifade aslında vardır).</w:t>
      </w:r>
    </w:p>
    <w:p w:rsidR="00C1325C" w:rsidRPr="00C1325C" w:rsidRDefault="00C1325C" w:rsidP="00C1325C">
      <w:pPr>
        <w:pStyle w:val="ListeParagraf"/>
        <w:numPr>
          <w:ilvl w:val="0"/>
          <w:numId w:val="9"/>
        </w:numPr>
        <w:tabs>
          <w:tab w:val="left" w:pos="1544"/>
        </w:tabs>
        <w:kinsoku w:val="0"/>
        <w:overflowPunct w:val="0"/>
        <w:spacing w:before="112" w:line="235" w:lineRule="auto"/>
        <w:ind w:right="1077" w:firstLine="0"/>
        <w:jc w:val="both"/>
        <w:rPr>
          <w:rFonts w:asciiTheme="minorHAnsi" w:hAnsiTheme="minorHAnsi" w:cstheme="minorHAnsi"/>
          <w:w w:val="90"/>
          <w:sz w:val="18"/>
          <w:szCs w:val="18"/>
          <w:lang w:val="tr-TR"/>
        </w:rPr>
        <w:sectPr w:rsidR="00C1325C" w:rsidRPr="00C1325C" w:rsidSect="009E1602">
          <w:pgSz w:w="12240" w:h="15840"/>
          <w:pgMar w:top="1040" w:right="0" w:bottom="1160" w:left="0" w:header="737" w:footer="977" w:gutter="0"/>
          <w:cols w:space="708"/>
          <w:noEndnote/>
        </w:sectPr>
      </w:pPr>
    </w:p>
    <w:p w:rsidR="00C1325C" w:rsidRPr="00C1325C" w:rsidRDefault="00C1325C" w:rsidP="00C1325C">
      <w:pPr>
        <w:pStyle w:val="GvdeMetni"/>
        <w:kinsoku w:val="0"/>
        <w:overflowPunct w:val="0"/>
        <w:rPr>
          <w:rFonts w:asciiTheme="minorHAnsi" w:hAnsiTheme="minorHAnsi" w:cstheme="minorHAnsi"/>
          <w:sz w:val="20"/>
          <w:szCs w:val="20"/>
          <w:lang w:val="tr-TR"/>
        </w:rPr>
      </w:pPr>
    </w:p>
    <w:p w:rsidR="00C1325C" w:rsidRPr="00C1325C" w:rsidRDefault="00C1325C" w:rsidP="00C1325C">
      <w:pPr>
        <w:pStyle w:val="GvdeMetni"/>
        <w:kinsoku w:val="0"/>
        <w:overflowPunct w:val="0"/>
        <w:spacing w:before="6"/>
        <w:rPr>
          <w:rFonts w:asciiTheme="minorHAnsi" w:hAnsiTheme="minorHAnsi" w:cstheme="minorHAnsi"/>
          <w:sz w:val="27"/>
          <w:szCs w:val="27"/>
          <w:lang w:val="tr-TR"/>
        </w:rPr>
      </w:pP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3" w:right="1075"/>
        <w:jc w:val="both"/>
        <w:rPr>
          <w:rFonts w:asciiTheme="minorHAnsi" w:hAnsiTheme="minorHAnsi" w:cstheme="minorHAnsi"/>
          <w:b/>
          <w:bCs/>
          <w:lang w:val="tr-TR"/>
        </w:rPr>
      </w:pPr>
      <w:r w:rsidRPr="00C1325C">
        <w:rPr>
          <w:rFonts w:asciiTheme="minorHAnsi" w:hAnsiTheme="minorHAnsi" w:cstheme="minorHAnsi"/>
          <w:lang w:val="tr-TR"/>
        </w:rPr>
        <w:t>Değinilmesi</w:t>
      </w:r>
      <w:r w:rsidRPr="00C1325C">
        <w:rPr>
          <w:rFonts w:asciiTheme="minorHAnsi" w:hAnsiTheme="minorHAnsi" w:cstheme="minorHAnsi"/>
          <w:spacing w:val="-16"/>
          <w:lang w:val="tr-TR"/>
        </w:rPr>
        <w:t xml:space="preserve"> </w:t>
      </w:r>
      <w:r w:rsidRPr="00C1325C">
        <w:rPr>
          <w:rFonts w:asciiTheme="minorHAnsi" w:hAnsiTheme="minorHAnsi" w:cstheme="minorHAnsi"/>
          <w:lang w:val="tr-TR"/>
        </w:rPr>
        <w:t>gereken</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diğer</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bir</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husus</w:t>
      </w:r>
      <w:r w:rsidRPr="00C1325C">
        <w:rPr>
          <w:rFonts w:asciiTheme="minorHAnsi" w:hAnsiTheme="minorHAnsi" w:cstheme="minorHAnsi"/>
          <w:spacing w:val="-16"/>
          <w:lang w:val="tr-TR"/>
        </w:rPr>
        <w:t xml:space="preserve"> </w:t>
      </w:r>
      <w:r w:rsidRPr="00C1325C">
        <w:rPr>
          <w:rFonts w:asciiTheme="minorHAnsi" w:hAnsiTheme="minorHAnsi" w:cstheme="minorHAnsi"/>
          <w:lang w:val="tr-TR"/>
        </w:rPr>
        <w:t>ise</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SMK</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116/1’e</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göre</w:t>
      </w:r>
      <w:r w:rsidRPr="00C1325C">
        <w:rPr>
          <w:rFonts w:asciiTheme="minorHAnsi" w:hAnsiTheme="minorHAnsi" w:cstheme="minorHAnsi"/>
          <w:spacing w:val="-16"/>
          <w:lang w:val="tr-TR"/>
        </w:rPr>
        <w:t xml:space="preserve"> </w:t>
      </w:r>
      <w:r w:rsidRPr="00C1325C">
        <w:rPr>
          <w:rFonts w:asciiTheme="minorHAnsi" w:hAnsiTheme="minorHAnsi" w:cstheme="minorHAnsi"/>
          <w:lang w:val="tr-TR"/>
        </w:rPr>
        <w:t>ilk</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başvurunun</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Türk</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Patent’e</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 xml:space="preserve">yapılması </w:t>
      </w:r>
      <w:r w:rsidRPr="00C1325C">
        <w:rPr>
          <w:rFonts w:asciiTheme="minorHAnsi" w:hAnsiTheme="minorHAnsi" w:cstheme="minorHAnsi"/>
          <w:spacing w:val="-4"/>
          <w:lang w:val="tr-TR"/>
        </w:rPr>
        <w:t>zorunluluğudur.</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ÇBY</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7/2’ye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göre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Türk</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Patent’e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yapılan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başvurunun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şekle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uygunluğunun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 xml:space="preserve">bildirimin- </w:t>
      </w:r>
      <w:r w:rsidRPr="00C1325C">
        <w:rPr>
          <w:rFonts w:asciiTheme="minorHAnsi" w:hAnsiTheme="minorHAnsi" w:cstheme="minorHAnsi"/>
          <w:spacing w:val="-6"/>
          <w:lang w:val="tr-TR"/>
        </w:rPr>
        <w:t>den</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itibaren</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iki</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ay</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içinde</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teşvik</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ödülü</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ödenir.</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Acaba</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ilk</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başvuru</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Türk</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Patent</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yerine</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sözgelimi</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EPO’ya yapılırsa</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yine</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teşvik</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ödülü</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ödenir</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mi?</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Bize</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göre</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teşvik</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ödülünü</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doğuran</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işlem,</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hak</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talebi</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olduğu</w:t>
      </w:r>
      <w:r w:rsidRPr="00C1325C">
        <w:rPr>
          <w:rFonts w:asciiTheme="minorHAnsi" w:hAnsiTheme="minorHAnsi" w:cstheme="minorHAnsi"/>
          <w:spacing w:val="-8"/>
          <w:lang w:val="tr-TR"/>
        </w:rPr>
        <w:t xml:space="preserve"> </w:t>
      </w:r>
      <w:r w:rsidRPr="00C1325C">
        <w:rPr>
          <w:rFonts w:asciiTheme="minorHAnsi" w:hAnsiTheme="minorHAnsi" w:cstheme="minorHAnsi"/>
          <w:spacing w:val="-6"/>
          <w:lang w:val="tr-TR"/>
        </w:rPr>
        <w:t xml:space="preserve">için </w:t>
      </w:r>
      <w:r w:rsidRPr="00C1325C">
        <w:rPr>
          <w:rFonts w:asciiTheme="minorHAnsi" w:hAnsiTheme="minorHAnsi" w:cstheme="minorHAnsi"/>
          <w:spacing w:val="-4"/>
          <w:lang w:val="tr-TR"/>
        </w:rPr>
        <w:t>hiç</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başvuru</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yapılmasa</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da</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ödeme</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yapılacaktır.</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Kanaatimiz</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aksi</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yönde</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olmakla</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birlikte</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eğer</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teşvik ödülünün</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başvuruya</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bağlandığı</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fikri</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kabul</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edilirse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bu</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ödül</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sadece</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Türkiye’deki</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başvurulara</w:t>
      </w:r>
      <w:r w:rsidRPr="00C1325C">
        <w:rPr>
          <w:rFonts w:asciiTheme="minorHAnsi" w:hAnsiTheme="minorHAnsi" w:cstheme="minorHAnsi"/>
          <w:spacing w:val="-11"/>
          <w:lang w:val="tr-TR"/>
        </w:rPr>
        <w:t xml:space="preserve"> </w:t>
      </w:r>
      <w:r>
        <w:rPr>
          <w:rFonts w:asciiTheme="minorHAnsi" w:hAnsiTheme="minorHAnsi" w:cstheme="minorHAnsi"/>
          <w:spacing w:val="-4"/>
          <w:lang w:val="tr-TR"/>
        </w:rPr>
        <w:t>hasre</w:t>
      </w:r>
      <w:r w:rsidRPr="00C1325C">
        <w:rPr>
          <w:rFonts w:asciiTheme="minorHAnsi" w:hAnsiTheme="minorHAnsi" w:cstheme="minorHAnsi"/>
          <w:lang w:val="tr-TR"/>
        </w:rPr>
        <w:t>dilmiştir.</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Bir</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buluşa</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bir</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adet</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teşviki</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ödemesi</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yapılacağı</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ilkesinden</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hareketle,</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Türk</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başvurusu</w:t>
      </w:r>
      <w:r w:rsidRPr="00C1325C">
        <w:rPr>
          <w:rFonts w:asciiTheme="minorHAnsi" w:hAnsiTheme="minorHAnsi" w:cstheme="minorHAnsi"/>
          <w:spacing w:val="-5"/>
          <w:lang w:val="tr-TR"/>
        </w:rPr>
        <w:t xml:space="preserve"> </w:t>
      </w:r>
      <w:r w:rsidRPr="00C1325C">
        <w:rPr>
          <w:rFonts w:asciiTheme="minorHAnsi" w:hAnsiTheme="minorHAnsi" w:cstheme="minorHAnsi"/>
          <w:lang w:val="tr-TR"/>
        </w:rPr>
        <w:t xml:space="preserve">için </w:t>
      </w:r>
      <w:r w:rsidRPr="00C1325C">
        <w:rPr>
          <w:rFonts w:asciiTheme="minorHAnsi" w:hAnsiTheme="minorHAnsi" w:cstheme="minorHAnsi"/>
          <w:spacing w:val="-8"/>
          <w:lang w:val="tr-TR"/>
        </w:rPr>
        <w:t>ödeme</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yapıldıktan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sonra</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artık</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yabancı</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ülkelerde</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yapılan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başvurular</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için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ayrı</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ödeme</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yapılmaz</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 xml:space="preserve">(ÇBY </w:t>
      </w:r>
      <w:r w:rsidRPr="00C1325C">
        <w:rPr>
          <w:rFonts w:asciiTheme="minorHAnsi" w:hAnsiTheme="minorHAnsi" w:cstheme="minorHAnsi"/>
          <w:lang w:val="tr-TR"/>
        </w:rPr>
        <w:t>7/2).</w:t>
      </w:r>
      <w:r w:rsidRPr="00C1325C">
        <w:rPr>
          <w:rFonts w:asciiTheme="minorHAnsi" w:hAnsiTheme="minorHAnsi" w:cstheme="minorHAnsi"/>
          <w:spacing w:val="-4"/>
          <w:lang w:val="tr-TR"/>
        </w:rPr>
        <w:t xml:space="preserve"> </w:t>
      </w:r>
      <w:r w:rsidRPr="00C1325C">
        <w:rPr>
          <w:rFonts w:asciiTheme="minorHAnsi" w:hAnsiTheme="minorHAnsi" w:cstheme="minorHAnsi"/>
          <w:lang w:val="tr-TR"/>
        </w:rPr>
        <w:t>Yani</w:t>
      </w:r>
      <w:r w:rsidRPr="00C1325C">
        <w:rPr>
          <w:rFonts w:asciiTheme="minorHAnsi" w:hAnsiTheme="minorHAnsi" w:cstheme="minorHAnsi"/>
          <w:spacing w:val="-4"/>
          <w:lang w:val="tr-TR"/>
        </w:rPr>
        <w:t xml:space="preserve"> </w:t>
      </w:r>
      <w:r w:rsidRPr="00C1325C">
        <w:rPr>
          <w:rFonts w:asciiTheme="minorHAnsi" w:hAnsiTheme="minorHAnsi" w:cstheme="minorHAnsi"/>
          <w:b/>
          <w:bCs/>
          <w:lang w:val="tr-TR"/>
        </w:rPr>
        <w:t>teşvik</w:t>
      </w:r>
      <w:r w:rsidRPr="00C1325C">
        <w:rPr>
          <w:rFonts w:asciiTheme="minorHAnsi" w:hAnsiTheme="minorHAnsi" w:cstheme="minorHAnsi"/>
          <w:b/>
          <w:bCs/>
          <w:spacing w:val="-5"/>
          <w:lang w:val="tr-TR"/>
        </w:rPr>
        <w:t xml:space="preserve"> </w:t>
      </w:r>
      <w:r w:rsidRPr="00C1325C">
        <w:rPr>
          <w:rFonts w:asciiTheme="minorHAnsi" w:hAnsiTheme="minorHAnsi" w:cstheme="minorHAnsi"/>
          <w:b/>
          <w:bCs/>
          <w:lang w:val="tr-TR"/>
        </w:rPr>
        <w:t>ödülü</w:t>
      </w:r>
      <w:r w:rsidRPr="00C1325C">
        <w:rPr>
          <w:rFonts w:asciiTheme="minorHAnsi" w:hAnsiTheme="minorHAnsi" w:cstheme="minorHAnsi"/>
          <w:b/>
          <w:bCs/>
          <w:spacing w:val="-5"/>
          <w:lang w:val="tr-TR"/>
        </w:rPr>
        <w:t xml:space="preserve"> </w:t>
      </w:r>
      <w:r w:rsidRPr="00C1325C">
        <w:rPr>
          <w:rFonts w:asciiTheme="minorHAnsi" w:hAnsiTheme="minorHAnsi" w:cstheme="minorHAnsi"/>
          <w:b/>
          <w:bCs/>
          <w:lang w:val="tr-TR"/>
        </w:rPr>
        <w:t>bir</w:t>
      </w:r>
      <w:r w:rsidRPr="00C1325C">
        <w:rPr>
          <w:rFonts w:asciiTheme="minorHAnsi" w:hAnsiTheme="minorHAnsi" w:cstheme="minorHAnsi"/>
          <w:b/>
          <w:bCs/>
          <w:spacing w:val="-5"/>
          <w:lang w:val="tr-TR"/>
        </w:rPr>
        <w:t xml:space="preserve"> </w:t>
      </w:r>
      <w:r w:rsidRPr="00C1325C">
        <w:rPr>
          <w:rFonts w:asciiTheme="minorHAnsi" w:hAnsiTheme="minorHAnsi" w:cstheme="minorHAnsi"/>
          <w:b/>
          <w:bCs/>
          <w:lang w:val="tr-TR"/>
        </w:rPr>
        <w:t>buluş</w:t>
      </w:r>
      <w:r w:rsidRPr="00C1325C">
        <w:rPr>
          <w:rFonts w:asciiTheme="minorHAnsi" w:hAnsiTheme="minorHAnsi" w:cstheme="minorHAnsi"/>
          <w:b/>
          <w:bCs/>
          <w:spacing w:val="-5"/>
          <w:lang w:val="tr-TR"/>
        </w:rPr>
        <w:t xml:space="preserve"> </w:t>
      </w:r>
      <w:r w:rsidRPr="00C1325C">
        <w:rPr>
          <w:rFonts w:asciiTheme="minorHAnsi" w:hAnsiTheme="minorHAnsi" w:cstheme="minorHAnsi"/>
          <w:b/>
          <w:bCs/>
          <w:lang w:val="tr-TR"/>
        </w:rPr>
        <w:t>için</w:t>
      </w:r>
      <w:r w:rsidRPr="00C1325C">
        <w:rPr>
          <w:rFonts w:asciiTheme="minorHAnsi" w:hAnsiTheme="minorHAnsi" w:cstheme="minorHAnsi"/>
          <w:b/>
          <w:bCs/>
          <w:spacing w:val="-5"/>
          <w:lang w:val="tr-TR"/>
        </w:rPr>
        <w:t xml:space="preserve"> </w:t>
      </w:r>
      <w:r w:rsidRPr="00C1325C">
        <w:rPr>
          <w:rFonts w:asciiTheme="minorHAnsi" w:hAnsiTheme="minorHAnsi" w:cstheme="minorHAnsi"/>
          <w:b/>
          <w:bCs/>
          <w:lang w:val="tr-TR"/>
        </w:rPr>
        <w:t>bir</w:t>
      </w:r>
      <w:r w:rsidRPr="00C1325C">
        <w:rPr>
          <w:rFonts w:asciiTheme="minorHAnsi" w:hAnsiTheme="minorHAnsi" w:cstheme="minorHAnsi"/>
          <w:b/>
          <w:bCs/>
          <w:spacing w:val="-5"/>
          <w:lang w:val="tr-TR"/>
        </w:rPr>
        <w:t xml:space="preserve"> </w:t>
      </w:r>
      <w:r w:rsidRPr="00C1325C">
        <w:rPr>
          <w:rFonts w:asciiTheme="minorHAnsi" w:hAnsiTheme="minorHAnsi" w:cstheme="minorHAnsi"/>
          <w:b/>
          <w:bCs/>
          <w:lang w:val="tr-TR"/>
        </w:rPr>
        <w:t>kez</w:t>
      </w:r>
      <w:r w:rsidRPr="00C1325C">
        <w:rPr>
          <w:rFonts w:asciiTheme="minorHAnsi" w:hAnsiTheme="minorHAnsi" w:cstheme="minorHAnsi"/>
          <w:b/>
          <w:bCs/>
          <w:spacing w:val="-5"/>
          <w:lang w:val="tr-TR"/>
        </w:rPr>
        <w:t xml:space="preserve"> </w:t>
      </w:r>
      <w:r w:rsidRPr="00C1325C">
        <w:rPr>
          <w:rFonts w:asciiTheme="minorHAnsi" w:hAnsiTheme="minorHAnsi" w:cstheme="minorHAnsi"/>
          <w:b/>
          <w:bCs/>
          <w:lang w:val="tr-TR"/>
        </w:rPr>
        <w:t>ödenir.</w:t>
      </w:r>
    </w:p>
    <w:p w:rsidR="00C1325C" w:rsidRPr="00C1325C" w:rsidRDefault="00C1325C" w:rsidP="00C1325C">
      <w:pPr>
        <w:pStyle w:val="GvdeMetni"/>
        <w:kinsoku w:val="0"/>
        <w:overflowPunct w:val="0"/>
        <w:spacing w:before="10"/>
        <w:rPr>
          <w:rFonts w:asciiTheme="minorHAnsi" w:hAnsiTheme="minorHAnsi" w:cstheme="minorHAnsi"/>
          <w:b/>
          <w:bCs/>
          <w:lang w:val="tr-TR"/>
        </w:rPr>
      </w:pPr>
    </w:p>
    <w:p w:rsidR="00C1325C" w:rsidRPr="00C1325C" w:rsidRDefault="00C1325C" w:rsidP="00C1325C">
      <w:pPr>
        <w:pStyle w:val="GvdeMetni"/>
        <w:kinsoku w:val="0"/>
        <w:overflowPunct w:val="0"/>
        <w:spacing w:line="213" w:lineRule="auto"/>
        <w:ind w:left="1303" w:right="1075"/>
        <w:jc w:val="both"/>
        <w:rPr>
          <w:rFonts w:asciiTheme="minorHAnsi" w:hAnsiTheme="minorHAnsi" w:cstheme="minorHAnsi"/>
          <w:spacing w:val="-8"/>
          <w:lang w:val="tr-TR"/>
        </w:rPr>
      </w:pPr>
      <w:r w:rsidRPr="00C1325C">
        <w:rPr>
          <w:rFonts w:asciiTheme="minorHAnsi" w:hAnsiTheme="minorHAnsi" w:cstheme="minorHAnsi"/>
          <w:spacing w:val="-8"/>
          <w:lang w:val="tr-TR"/>
        </w:rPr>
        <w:t>Teşvik ödülü</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sadece</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tam</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hak talebi</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yapılan</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hizmet</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buluşları için</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ödenir.</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Kısmi</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hak</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talebinde buluş</w:t>
      </w:r>
      <w:r w:rsidRPr="00C1325C">
        <w:rPr>
          <w:rFonts w:asciiTheme="minorHAnsi" w:hAnsiTheme="minorHAnsi" w:cstheme="minorHAnsi"/>
          <w:spacing w:val="-7"/>
          <w:lang w:val="tr-TR"/>
        </w:rPr>
        <w:t xml:space="preserve"> </w:t>
      </w:r>
      <w:r>
        <w:rPr>
          <w:rFonts w:asciiTheme="minorHAnsi" w:hAnsiTheme="minorHAnsi" w:cstheme="minorHAnsi"/>
          <w:spacing w:val="-8"/>
          <w:lang w:val="tr-TR"/>
        </w:rPr>
        <w:t>ser</w:t>
      </w:r>
      <w:r w:rsidRPr="00C1325C">
        <w:rPr>
          <w:rFonts w:asciiTheme="minorHAnsi" w:hAnsiTheme="minorHAnsi" w:cstheme="minorHAnsi"/>
          <w:spacing w:val="-8"/>
          <w:lang w:val="tr-TR"/>
        </w:rPr>
        <w:t>best bırakıldığı</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için</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buluştan</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doğan haklar,</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zaten</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çalışanda</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kalır ve</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teşvik</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ödülü</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ödenmez</w:t>
      </w:r>
      <w:r w:rsidRPr="00C1325C">
        <w:rPr>
          <w:rFonts w:asciiTheme="minorHAnsi" w:hAnsiTheme="minorHAnsi" w:cstheme="minorHAnsi"/>
          <w:spacing w:val="-7"/>
          <w:lang w:val="tr-TR"/>
        </w:rPr>
        <w:t xml:space="preserve"> </w:t>
      </w:r>
      <w:r w:rsidRPr="00C1325C">
        <w:rPr>
          <w:rFonts w:asciiTheme="minorHAnsi" w:hAnsiTheme="minorHAnsi" w:cstheme="minorHAnsi"/>
          <w:spacing w:val="-8"/>
          <w:lang w:val="tr-TR"/>
        </w:rPr>
        <w:t>(ÇBY 4/1-ı).</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3" w:right="1075"/>
        <w:jc w:val="both"/>
        <w:rPr>
          <w:rFonts w:asciiTheme="minorHAnsi" w:hAnsiTheme="minorHAnsi" w:cstheme="minorHAnsi"/>
          <w:spacing w:val="-6"/>
          <w:lang w:val="tr-TR"/>
        </w:rPr>
      </w:pPr>
      <w:r w:rsidRPr="00C1325C">
        <w:rPr>
          <w:rFonts w:asciiTheme="minorHAnsi" w:hAnsiTheme="minorHAnsi" w:cstheme="minorHAnsi"/>
          <w:w w:val="90"/>
          <w:lang w:val="tr-TR"/>
        </w:rPr>
        <w:t xml:space="preserve">Teşvik ödülü sadece özel sektör çalışanlarına ödenir ve fakat kamu çalışanlarına ödenmez (ÇBY 7/2). </w:t>
      </w:r>
      <w:r w:rsidRPr="00C1325C">
        <w:rPr>
          <w:rFonts w:asciiTheme="minorHAnsi" w:hAnsiTheme="minorHAnsi" w:cstheme="minorHAnsi"/>
          <w:spacing w:val="-2"/>
          <w:lang w:val="tr-TR"/>
        </w:rPr>
        <w:t>Staj</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durumunda</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işyerinin</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hukuki</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statüsüne</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bağlı</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olarak</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sonuç</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değişir.</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Eğer</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işyeri</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özel</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sektöre</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 xml:space="preserve">aitse </w:t>
      </w:r>
      <w:r w:rsidRPr="00C1325C">
        <w:rPr>
          <w:rFonts w:asciiTheme="minorHAnsi" w:hAnsiTheme="minorHAnsi" w:cstheme="minorHAnsi"/>
          <w:spacing w:val="-6"/>
          <w:lang w:val="tr-TR"/>
        </w:rPr>
        <w:t>buluşçu stajyere de teşvik ödülü ödenir, kamu kurum veya kuruluşuna aitse ödeme yapılmaz.</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3" w:right="1075"/>
        <w:jc w:val="both"/>
        <w:rPr>
          <w:rFonts w:asciiTheme="minorHAnsi" w:hAnsiTheme="minorHAnsi" w:cstheme="minorHAnsi"/>
          <w:lang w:val="tr-TR"/>
        </w:rPr>
      </w:pPr>
      <w:r w:rsidRPr="00C1325C">
        <w:rPr>
          <w:rFonts w:asciiTheme="minorHAnsi" w:hAnsiTheme="minorHAnsi" w:cstheme="minorHAnsi"/>
          <w:spacing w:val="-2"/>
          <w:lang w:val="tr-TR"/>
        </w:rPr>
        <w:t>Yükseköğretim</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kurumlarında</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geliştirilen</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buluşlar</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bakımından</w:t>
      </w:r>
      <w:r w:rsidRPr="00C1325C">
        <w:rPr>
          <w:rFonts w:asciiTheme="minorHAnsi" w:hAnsiTheme="minorHAnsi" w:cstheme="minorHAnsi"/>
          <w:spacing w:val="-14"/>
          <w:lang w:val="tr-TR"/>
        </w:rPr>
        <w:t xml:space="preserve"> </w:t>
      </w:r>
      <w:r w:rsidRPr="00C1325C">
        <w:rPr>
          <w:rFonts w:asciiTheme="minorHAnsi" w:hAnsiTheme="minorHAnsi" w:cstheme="minorHAnsi"/>
          <w:i/>
          <w:iCs/>
          <w:spacing w:val="-2"/>
          <w:lang w:val="tr-TR"/>
        </w:rPr>
        <w:t>gelir</w:t>
      </w:r>
      <w:r w:rsidRPr="00C1325C">
        <w:rPr>
          <w:rFonts w:asciiTheme="minorHAnsi" w:hAnsiTheme="minorHAnsi" w:cstheme="minorHAnsi"/>
          <w:i/>
          <w:iCs/>
          <w:spacing w:val="-13"/>
          <w:lang w:val="tr-TR"/>
        </w:rPr>
        <w:t xml:space="preserve"> </w:t>
      </w:r>
      <w:r w:rsidRPr="00C1325C">
        <w:rPr>
          <w:rFonts w:asciiTheme="minorHAnsi" w:hAnsiTheme="minorHAnsi" w:cstheme="minorHAnsi"/>
          <w:i/>
          <w:iCs/>
          <w:spacing w:val="-2"/>
          <w:lang w:val="tr-TR"/>
        </w:rPr>
        <w:t>paylaşımı</w:t>
      </w:r>
      <w:r w:rsidRPr="00C1325C">
        <w:rPr>
          <w:rFonts w:asciiTheme="minorHAnsi" w:hAnsiTheme="minorHAnsi" w:cstheme="minorHAnsi"/>
          <w:i/>
          <w:iCs/>
          <w:spacing w:val="-13"/>
          <w:lang w:val="tr-TR"/>
        </w:rPr>
        <w:t xml:space="preserve"> </w:t>
      </w:r>
      <w:r w:rsidRPr="00C1325C">
        <w:rPr>
          <w:rFonts w:asciiTheme="minorHAnsi" w:hAnsiTheme="minorHAnsi" w:cstheme="minorHAnsi"/>
          <w:spacing w:val="-2"/>
          <w:lang w:val="tr-TR"/>
        </w:rPr>
        <w:t>modeli</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 xml:space="preserve">benimsendiği </w:t>
      </w:r>
      <w:r w:rsidRPr="00C1325C">
        <w:rPr>
          <w:rFonts w:asciiTheme="minorHAnsi" w:hAnsiTheme="minorHAnsi" w:cstheme="minorHAnsi"/>
          <w:spacing w:val="-6"/>
          <w:lang w:val="tr-TR"/>
        </w:rPr>
        <w:t>için</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teşvik</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ödülü</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ödenmez</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(SMK</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121/5</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ve</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8).</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Velev</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ki</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yükseköğretim</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kurumu</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vakıf</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statüsünde</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 xml:space="preserve">bulun- </w:t>
      </w:r>
      <w:r w:rsidRPr="00C1325C">
        <w:rPr>
          <w:rFonts w:asciiTheme="minorHAnsi" w:hAnsiTheme="minorHAnsi" w:cstheme="minorHAnsi"/>
          <w:spacing w:val="-2"/>
          <w:lang w:val="tr-TR"/>
        </w:rPr>
        <w:t>sun.</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Yükseköğretim</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kurumu</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ile</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buluşçu</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bunun</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aksini</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kararlaştırabilir.</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Ancak</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buluşçunun</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 xml:space="preserve">aleyhine </w:t>
      </w:r>
      <w:r w:rsidRPr="00C1325C">
        <w:rPr>
          <w:rFonts w:asciiTheme="minorHAnsi" w:hAnsiTheme="minorHAnsi" w:cstheme="minorHAnsi"/>
          <w:lang w:val="tr-TR"/>
        </w:rPr>
        <w:t>sözleşme</w:t>
      </w:r>
      <w:r w:rsidRPr="00C1325C">
        <w:rPr>
          <w:rFonts w:asciiTheme="minorHAnsi" w:hAnsiTheme="minorHAnsi" w:cstheme="minorHAnsi"/>
          <w:spacing w:val="-16"/>
          <w:lang w:val="tr-TR"/>
        </w:rPr>
        <w:t xml:space="preserve"> </w:t>
      </w:r>
      <w:r w:rsidRPr="00C1325C">
        <w:rPr>
          <w:rFonts w:asciiTheme="minorHAnsi" w:hAnsiTheme="minorHAnsi" w:cstheme="minorHAnsi"/>
          <w:lang w:val="tr-TR"/>
        </w:rPr>
        <w:t>yasağı</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bu</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buluşlar</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için</w:t>
      </w:r>
      <w:r w:rsidRPr="00C1325C">
        <w:rPr>
          <w:rFonts w:asciiTheme="minorHAnsi" w:hAnsiTheme="minorHAnsi" w:cstheme="minorHAnsi"/>
          <w:spacing w:val="-16"/>
          <w:lang w:val="tr-TR"/>
        </w:rPr>
        <w:t xml:space="preserve"> </w:t>
      </w:r>
      <w:r w:rsidRPr="00C1325C">
        <w:rPr>
          <w:rFonts w:asciiTheme="minorHAnsi" w:hAnsiTheme="minorHAnsi" w:cstheme="minorHAnsi"/>
          <w:lang w:val="tr-TR"/>
        </w:rPr>
        <w:t>de</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geçerlidir.</w:t>
      </w:r>
    </w:p>
    <w:p w:rsidR="00C1325C" w:rsidRPr="00C1325C" w:rsidRDefault="00C1325C" w:rsidP="00C1325C">
      <w:pPr>
        <w:pStyle w:val="Balk3"/>
        <w:numPr>
          <w:ilvl w:val="0"/>
          <w:numId w:val="10"/>
        </w:numPr>
        <w:tabs>
          <w:tab w:val="left" w:pos="1679"/>
        </w:tabs>
        <w:kinsoku w:val="0"/>
        <w:overflowPunct w:val="0"/>
        <w:ind w:left="1679" w:hanging="376"/>
        <w:rPr>
          <w:rFonts w:asciiTheme="minorHAnsi" w:hAnsiTheme="minorHAnsi" w:cstheme="minorHAnsi"/>
          <w:spacing w:val="-2"/>
          <w:lang w:val="tr-TR"/>
        </w:rPr>
      </w:pPr>
      <w:r w:rsidRPr="00C1325C">
        <w:rPr>
          <w:rFonts w:asciiTheme="minorHAnsi" w:hAnsiTheme="minorHAnsi" w:cstheme="minorHAnsi"/>
          <w:lang w:val="tr-TR"/>
        </w:rPr>
        <w:t>MİKTARI</w:t>
      </w:r>
      <w:r w:rsidRPr="00C1325C">
        <w:rPr>
          <w:rFonts w:asciiTheme="minorHAnsi" w:hAnsiTheme="minorHAnsi" w:cstheme="minorHAnsi"/>
          <w:spacing w:val="9"/>
          <w:lang w:val="tr-TR"/>
        </w:rPr>
        <w:t xml:space="preserve"> </w:t>
      </w:r>
      <w:r w:rsidRPr="00C1325C">
        <w:rPr>
          <w:rFonts w:asciiTheme="minorHAnsi" w:hAnsiTheme="minorHAnsi" w:cstheme="minorHAnsi"/>
          <w:lang w:val="tr-TR"/>
        </w:rPr>
        <w:t>VE</w:t>
      </w:r>
      <w:r w:rsidRPr="00C1325C">
        <w:rPr>
          <w:rFonts w:asciiTheme="minorHAnsi" w:hAnsiTheme="minorHAnsi" w:cstheme="minorHAnsi"/>
          <w:spacing w:val="9"/>
          <w:lang w:val="tr-TR"/>
        </w:rPr>
        <w:t xml:space="preserve"> </w:t>
      </w:r>
      <w:r w:rsidRPr="00C1325C">
        <w:rPr>
          <w:rFonts w:asciiTheme="minorHAnsi" w:hAnsiTheme="minorHAnsi" w:cstheme="minorHAnsi"/>
          <w:spacing w:val="-2"/>
          <w:lang w:val="tr-TR"/>
        </w:rPr>
        <w:t>ÖDENMESİ</w:t>
      </w:r>
    </w:p>
    <w:p w:rsidR="00C1325C" w:rsidRPr="00C1325C" w:rsidRDefault="00C1325C" w:rsidP="00C1325C">
      <w:pPr>
        <w:pStyle w:val="GvdeMetni"/>
        <w:kinsoku w:val="0"/>
        <w:overflowPunct w:val="0"/>
        <w:spacing w:before="266" w:line="213" w:lineRule="auto"/>
        <w:ind w:left="1303" w:right="1074"/>
        <w:jc w:val="both"/>
        <w:rPr>
          <w:rFonts w:asciiTheme="minorHAnsi" w:hAnsiTheme="minorHAnsi" w:cstheme="minorHAnsi"/>
          <w:spacing w:val="-4"/>
          <w:lang w:val="tr-TR"/>
        </w:rPr>
      </w:pPr>
      <w:r w:rsidRPr="00C1325C">
        <w:rPr>
          <w:rFonts w:asciiTheme="minorHAnsi" w:hAnsiTheme="minorHAnsi" w:cstheme="minorHAnsi"/>
          <w:w w:val="90"/>
          <w:lang w:val="tr-TR"/>
        </w:rPr>
        <w:t xml:space="preserve">Teşvik ödülü müzakereye tabi değildir. Ödemenin yapılacağı yıldaki net asgari ücretten az olmamak </w:t>
      </w:r>
      <w:r w:rsidRPr="00C1325C">
        <w:rPr>
          <w:rFonts w:asciiTheme="minorHAnsi" w:hAnsiTheme="minorHAnsi" w:cstheme="minorHAnsi"/>
          <w:spacing w:val="-4"/>
          <w:lang w:val="tr-TR"/>
        </w:rPr>
        <w:t>üzere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(ÇBY</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7/2)</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işveren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miktarı</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tek</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taraflı</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belirler.</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Bu</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nedenle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teşvik</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ödülü,</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çalışan-işveren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arasında akdedilecek</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bedel</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sözleşmesine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konu</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olmaz.</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3" w:right="1075"/>
        <w:jc w:val="both"/>
        <w:rPr>
          <w:rFonts w:asciiTheme="minorHAnsi" w:hAnsiTheme="minorHAnsi" w:cstheme="minorHAnsi"/>
          <w:lang w:val="tr-TR"/>
        </w:rPr>
      </w:pPr>
      <w:r w:rsidRPr="00C1325C">
        <w:rPr>
          <w:rFonts w:asciiTheme="minorHAnsi" w:hAnsiTheme="minorHAnsi" w:cstheme="minorHAnsi"/>
          <w:spacing w:val="-6"/>
          <w:lang w:val="tr-TR"/>
        </w:rPr>
        <w:t>Ortak</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buluşçulardan</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bazıları</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kamu</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çalışanıysa</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ödeme</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nasıl</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gerçekleştirilecektir?</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Yukarıda</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 xml:space="preserve">belirtildiği </w:t>
      </w:r>
      <w:r w:rsidRPr="00C1325C">
        <w:rPr>
          <w:rFonts w:asciiTheme="minorHAnsi" w:hAnsiTheme="minorHAnsi" w:cstheme="minorHAnsi"/>
          <w:lang w:val="tr-TR"/>
        </w:rPr>
        <w:t>üzere</w:t>
      </w:r>
      <w:r w:rsidRPr="00C1325C">
        <w:rPr>
          <w:rFonts w:asciiTheme="minorHAnsi" w:hAnsiTheme="minorHAnsi" w:cstheme="minorHAnsi"/>
          <w:spacing w:val="-16"/>
          <w:lang w:val="tr-TR"/>
        </w:rPr>
        <w:t xml:space="preserve"> </w:t>
      </w:r>
      <w:r w:rsidRPr="00C1325C">
        <w:rPr>
          <w:rFonts w:asciiTheme="minorHAnsi" w:hAnsiTheme="minorHAnsi" w:cstheme="minorHAnsi"/>
          <w:b/>
          <w:bCs/>
          <w:lang w:val="tr-TR"/>
        </w:rPr>
        <w:t>bir</w:t>
      </w:r>
      <w:r w:rsidRPr="00C1325C">
        <w:rPr>
          <w:rFonts w:asciiTheme="minorHAnsi" w:hAnsiTheme="minorHAnsi" w:cstheme="minorHAnsi"/>
          <w:b/>
          <w:bCs/>
          <w:spacing w:val="-15"/>
          <w:lang w:val="tr-TR"/>
        </w:rPr>
        <w:t xml:space="preserve"> </w:t>
      </w:r>
      <w:r w:rsidRPr="00C1325C">
        <w:rPr>
          <w:rFonts w:asciiTheme="minorHAnsi" w:hAnsiTheme="minorHAnsi" w:cstheme="minorHAnsi"/>
          <w:b/>
          <w:bCs/>
          <w:lang w:val="tr-TR"/>
        </w:rPr>
        <w:t>buluşa</w:t>
      </w:r>
      <w:r w:rsidRPr="00C1325C">
        <w:rPr>
          <w:rFonts w:asciiTheme="minorHAnsi" w:hAnsiTheme="minorHAnsi" w:cstheme="minorHAnsi"/>
          <w:b/>
          <w:bCs/>
          <w:spacing w:val="-15"/>
          <w:lang w:val="tr-TR"/>
        </w:rPr>
        <w:t xml:space="preserve"> </w:t>
      </w:r>
      <w:r w:rsidRPr="00C1325C">
        <w:rPr>
          <w:rFonts w:asciiTheme="minorHAnsi" w:hAnsiTheme="minorHAnsi" w:cstheme="minorHAnsi"/>
          <w:b/>
          <w:bCs/>
          <w:lang w:val="tr-TR"/>
        </w:rPr>
        <w:t>bir</w:t>
      </w:r>
      <w:r w:rsidRPr="00C1325C">
        <w:rPr>
          <w:rFonts w:asciiTheme="minorHAnsi" w:hAnsiTheme="minorHAnsi" w:cstheme="minorHAnsi"/>
          <w:b/>
          <w:bCs/>
          <w:spacing w:val="-16"/>
          <w:lang w:val="tr-TR"/>
        </w:rPr>
        <w:t xml:space="preserve"> </w:t>
      </w:r>
      <w:r w:rsidRPr="00C1325C">
        <w:rPr>
          <w:rFonts w:asciiTheme="minorHAnsi" w:hAnsiTheme="minorHAnsi" w:cstheme="minorHAnsi"/>
          <w:b/>
          <w:bCs/>
          <w:lang w:val="tr-TR"/>
        </w:rPr>
        <w:t>adet</w:t>
      </w:r>
      <w:r w:rsidRPr="00C1325C">
        <w:rPr>
          <w:rFonts w:asciiTheme="minorHAnsi" w:hAnsiTheme="minorHAnsi" w:cstheme="minorHAnsi"/>
          <w:b/>
          <w:bCs/>
          <w:spacing w:val="-15"/>
          <w:lang w:val="tr-TR"/>
        </w:rPr>
        <w:t xml:space="preserve"> </w:t>
      </w:r>
      <w:r w:rsidRPr="00C1325C">
        <w:rPr>
          <w:rFonts w:asciiTheme="minorHAnsi" w:hAnsiTheme="minorHAnsi" w:cstheme="minorHAnsi"/>
          <w:b/>
          <w:bCs/>
          <w:lang w:val="tr-TR"/>
        </w:rPr>
        <w:t>teşvik</w:t>
      </w:r>
      <w:r w:rsidRPr="00C1325C">
        <w:rPr>
          <w:rFonts w:asciiTheme="minorHAnsi" w:hAnsiTheme="minorHAnsi" w:cstheme="minorHAnsi"/>
          <w:b/>
          <w:bCs/>
          <w:spacing w:val="-16"/>
          <w:lang w:val="tr-TR"/>
        </w:rPr>
        <w:t xml:space="preserve"> </w:t>
      </w:r>
      <w:r w:rsidRPr="00C1325C">
        <w:rPr>
          <w:rFonts w:asciiTheme="minorHAnsi" w:hAnsiTheme="minorHAnsi" w:cstheme="minorHAnsi"/>
          <w:b/>
          <w:bCs/>
          <w:lang w:val="tr-TR"/>
        </w:rPr>
        <w:t>ödülü</w:t>
      </w:r>
      <w:r w:rsidRPr="00C1325C">
        <w:rPr>
          <w:rFonts w:asciiTheme="minorHAnsi" w:hAnsiTheme="minorHAnsi" w:cstheme="minorHAnsi"/>
          <w:b/>
          <w:bCs/>
          <w:spacing w:val="-15"/>
          <w:lang w:val="tr-TR"/>
        </w:rPr>
        <w:t xml:space="preserve"> </w:t>
      </w:r>
      <w:r w:rsidRPr="00C1325C">
        <w:rPr>
          <w:rFonts w:asciiTheme="minorHAnsi" w:hAnsiTheme="minorHAnsi" w:cstheme="minorHAnsi"/>
          <w:b/>
          <w:bCs/>
          <w:lang w:val="tr-TR"/>
        </w:rPr>
        <w:t>ödenir</w:t>
      </w:r>
      <w:r w:rsidRPr="00C1325C">
        <w:rPr>
          <w:rFonts w:asciiTheme="minorHAnsi" w:hAnsiTheme="minorHAnsi" w:cstheme="minorHAnsi"/>
          <w:w w:val="90"/>
          <w:position w:val="7"/>
          <w:sz w:val="13"/>
          <w:szCs w:val="13"/>
          <w:lang w:val="tr-TR"/>
        </w:rPr>
        <w:t>6</w:t>
      </w:r>
      <w:r w:rsidRPr="00C1325C">
        <w:rPr>
          <w:rFonts w:asciiTheme="minorHAnsi" w:hAnsiTheme="minorHAnsi" w:cstheme="minorHAnsi"/>
          <w:lang w:val="tr-TR"/>
        </w:rPr>
        <w:t>.</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Birden</w:t>
      </w:r>
      <w:r w:rsidRPr="00C1325C">
        <w:rPr>
          <w:rFonts w:asciiTheme="minorHAnsi" w:hAnsiTheme="minorHAnsi" w:cstheme="minorHAnsi"/>
          <w:spacing w:val="-16"/>
          <w:lang w:val="tr-TR"/>
        </w:rPr>
        <w:t xml:space="preserve"> </w:t>
      </w:r>
      <w:r w:rsidRPr="00C1325C">
        <w:rPr>
          <w:rFonts w:asciiTheme="minorHAnsi" w:hAnsiTheme="minorHAnsi" w:cstheme="minorHAnsi"/>
          <w:lang w:val="tr-TR"/>
        </w:rPr>
        <w:t>çok</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buluşçu</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olsa</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bile</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katkıları</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oranında</w:t>
      </w:r>
      <w:r w:rsidRPr="00C1325C">
        <w:rPr>
          <w:rFonts w:asciiTheme="minorHAnsi" w:hAnsiTheme="minorHAnsi" w:cstheme="minorHAnsi"/>
          <w:spacing w:val="-16"/>
          <w:lang w:val="tr-TR"/>
        </w:rPr>
        <w:t xml:space="preserve"> </w:t>
      </w:r>
      <w:r w:rsidRPr="00C1325C">
        <w:rPr>
          <w:rFonts w:asciiTheme="minorHAnsi" w:hAnsiTheme="minorHAnsi" w:cstheme="minorHAnsi"/>
          <w:lang w:val="tr-TR"/>
        </w:rPr>
        <w:t xml:space="preserve">bu </w:t>
      </w:r>
      <w:r w:rsidRPr="00C1325C">
        <w:rPr>
          <w:rFonts w:asciiTheme="minorHAnsi" w:hAnsiTheme="minorHAnsi" w:cstheme="minorHAnsi"/>
          <w:spacing w:val="-2"/>
          <w:lang w:val="tr-TR"/>
        </w:rPr>
        <w:t>ödül</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paylaştırılır</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(ÇBY</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7/2).</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Katkı</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payı,</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yüzde</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olarak</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ifade</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edilen</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bir</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orandır</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(ÇBY</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4/1-e).</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Ortak</w:t>
      </w:r>
      <w:r w:rsidRPr="00C1325C">
        <w:rPr>
          <w:rFonts w:asciiTheme="minorHAnsi" w:hAnsiTheme="minorHAnsi" w:cstheme="minorHAnsi"/>
          <w:spacing w:val="-13"/>
          <w:lang w:val="tr-TR"/>
        </w:rPr>
        <w:t xml:space="preserve"> </w:t>
      </w:r>
      <w:r>
        <w:rPr>
          <w:rFonts w:asciiTheme="minorHAnsi" w:hAnsiTheme="minorHAnsi" w:cstheme="minorHAnsi"/>
          <w:spacing w:val="-2"/>
          <w:lang w:val="tr-TR"/>
        </w:rPr>
        <w:t>bu</w:t>
      </w:r>
      <w:r w:rsidRPr="00C1325C">
        <w:rPr>
          <w:rFonts w:asciiTheme="minorHAnsi" w:hAnsiTheme="minorHAnsi" w:cstheme="minorHAnsi"/>
          <w:w w:val="90"/>
          <w:lang w:val="tr-TR"/>
        </w:rPr>
        <w:t xml:space="preserve">luşçulardan kamu çalışanına ödeme yapılmaz; özel sektör çalışanına ise buluşa yaptığı katkı oranında </w:t>
      </w:r>
      <w:r w:rsidRPr="00C1325C">
        <w:rPr>
          <w:rFonts w:asciiTheme="minorHAnsi" w:hAnsiTheme="minorHAnsi" w:cstheme="minorHAnsi"/>
          <w:lang w:val="tr-TR"/>
        </w:rPr>
        <w:t>teşvik ödülü ödenir.</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3" w:right="1075"/>
        <w:jc w:val="both"/>
        <w:rPr>
          <w:rFonts w:asciiTheme="minorHAnsi" w:hAnsiTheme="minorHAnsi" w:cstheme="minorHAnsi"/>
          <w:lang w:val="tr-TR"/>
        </w:rPr>
      </w:pPr>
      <w:r w:rsidRPr="00C1325C">
        <w:rPr>
          <w:rFonts w:asciiTheme="minorHAnsi" w:hAnsiTheme="minorHAnsi" w:cstheme="minorHAnsi"/>
          <w:w w:val="90"/>
          <w:lang w:val="tr-TR"/>
        </w:rPr>
        <w:t xml:space="preserve">Yönetmelikte </w:t>
      </w:r>
      <w:r w:rsidRPr="00C1325C">
        <w:rPr>
          <w:rFonts w:asciiTheme="minorHAnsi" w:hAnsiTheme="minorHAnsi" w:cstheme="minorHAnsi"/>
          <w:i/>
          <w:iCs/>
          <w:w w:val="90"/>
          <w:lang w:val="tr-TR"/>
        </w:rPr>
        <w:t xml:space="preserve">“başvuru karşılığında verilen meblağ” </w:t>
      </w:r>
      <w:r w:rsidRPr="00C1325C">
        <w:rPr>
          <w:rFonts w:asciiTheme="minorHAnsi" w:hAnsiTheme="minorHAnsi" w:cstheme="minorHAnsi"/>
          <w:w w:val="90"/>
          <w:lang w:val="tr-TR"/>
        </w:rPr>
        <w:t>ifadesi kullanılmıştır (ÇBY 4/1-ı). Meblağ</w:t>
      </w:r>
      <w:r>
        <w:rPr>
          <w:rFonts w:asciiTheme="minorHAnsi" w:hAnsiTheme="minorHAnsi" w:cstheme="minorHAnsi"/>
          <w:w w:val="90"/>
          <w:lang w:val="tr-TR"/>
        </w:rPr>
        <w:t xml:space="preserve"> ile kaste</w:t>
      </w:r>
      <w:r w:rsidRPr="00C1325C">
        <w:rPr>
          <w:rFonts w:asciiTheme="minorHAnsi" w:hAnsiTheme="minorHAnsi" w:cstheme="minorHAnsi"/>
          <w:w w:val="90"/>
          <w:lang w:val="tr-TR"/>
        </w:rPr>
        <w:t>dilenin para olduğu kanaatindeyiz</w:t>
      </w:r>
      <w:r w:rsidRPr="00C1325C">
        <w:rPr>
          <w:rFonts w:asciiTheme="minorHAnsi" w:hAnsiTheme="minorHAnsi" w:cstheme="minorHAnsi"/>
          <w:w w:val="90"/>
          <w:position w:val="7"/>
          <w:sz w:val="13"/>
          <w:szCs w:val="13"/>
          <w:lang w:val="tr-TR"/>
        </w:rPr>
        <w:t>7</w:t>
      </w:r>
      <w:r w:rsidRPr="00C1325C">
        <w:rPr>
          <w:rFonts w:asciiTheme="minorHAnsi" w:hAnsiTheme="minorHAnsi" w:cstheme="minorHAnsi"/>
          <w:w w:val="90"/>
          <w:lang w:val="tr-TR"/>
        </w:rPr>
        <w:t>; ayni, tatil izni veya kıdem artırm</w:t>
      </w:r>
      <w:r>
        <w:rPr>
          <w:rFonts w:asciiTheme="minorHAnsi" w:hAnsiTheme="minorHAnsi" w:cstheme="minorHAnsi"/>
          <w:w w:val="90"/>
          <w:lang w:val="tr-TR"/>
        </w:rPr>
        <w:t>a gibi ekonomik veya sosyal hak</w:t>
      </w:r>
      <w:r w:rsidRPr="00C1325C">
        <w:rPr>
          <w:rFonts w:asciiTheme="minorHAnsi" w:hAnsiTheme="minorHAnsi" w:cstheme="minorHAnsi"/>
          <w:w w:val="90"/>
          <w:lang w:val="tr-TR"/>
        </w:rPr>
        <w:t>lar şeklinde ödeme yapılamaz. Özetle, bedel için geçerli olan parayla ödeme kuralı teşvik ödülü için</w:t>
      </w:r>
      <w:r w:rsidRPr="00C1325C">
        <w:rPr>
          <w:rFonts w:asciiTheme="minorHAnsi" w:hAnsiTheme="minorHAnsi" w:cstheme="minorHAnsi"/>
          <w:spacing w:val="40"/>
          <w:lang w:val="tr-TR"/>
        </w:rPr>
        <w:t xml:space="preserve"> </w:t>
      </w:r>
      <w:r w:rsidRPr="00C1325C">
        <w:rPr>
          <w:rFonts w:asciiTheme="minorHAnsi" w:hAnsiTheme="minorHAnsi" w:cstheme="minorHAnsi"/>
          <w:lang w:val="tr-TR"/>
        </w:rPr>
        <w:t>de geçerlidir.</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3" w:right="1075"/>
        <w:jc w:val="both"/>
        <w:rPr>
          <w:rFonts w:asciiTheme="minorHAnsi" w:hAnsiTheme="minorHAnsi" w:cstheme="minorHAnsi"/>
          <w:spacing w:val="-2"/>
          <w:lang w:val="tr-TR"/>
        </w:rPr>
      </w:pPr>
      <w:r w:rsidRPr="00C1325C">
        <w:rPr>
          <w:rFonts w:asciiTheme="minorHAnsi" w:hAnsiTheme="minorHAnsi" w:cstheme="minorHAnsi"/>
          <w:spacing w:val="-6"/>
          <w:lang w:val="tr-TR"/>
        </w:rPr>
        <w:t xml:space="preserve">Acaba teşvik ödülü, bedelden indirilecek midir? ÇBY 7/2’de; </w:t>
      </w:r>
      <w:r w:rsidRPr="00C1325C">
        <w:rPr>
          <w:rFonts w:asciiTheme="minorHAnsi" w:hAnsiTheme="minorHAnsi" w:cstheme="minorHAnsi"/>
          <w:i/>
          <w:iCs/>
          <w:spacing w:val="-6"/>
          <w:lang w:val="tr-TR"/>
        </w:rPr>
        <w:t>“ … buluşu yapanın diğer hakları saklı kalmak</w:t>
      </w:r>
      <w:r w:rsidRPr="00C1325C">
        <w:rPr>
          <w:rFonts w:asciiTheme="minorHAnsi" w:hAnsiTheme="minorHAnsi" w:cstheme="minorHAnsi"/>
          <w:i/>
          <w:iCs/>
          <w:spacing w:val="-10"/>
          <w:lang w:val="tr-TR"/>
        </w:rPr>
        <w:t xml:space="preserve"> </w:t>
      </w:r>
      <w:r w:rsidRPr="00C1325C">
        <w:rPr>
          <w:rFonts w:asciiTheme="minorHAnsi" w:hAnsiTheme="minorHAnsi" w:cstheme="minorHAnsi"/>
          <w:i/>
          <w:iCs/>
          <w:spacing w:val="-6"/>
          <w:lang w:val="tr-TR"/>
        </w:rPr>
        <w:t>kaydıyla</w:t>
      </w:r>
      <w:r w:rsidRPr="00C1325C">
        <w:rPr>
          <w:rFonts w:asciiTheme="minorHAnsi" w:hAnsiTheme="minorHAnsi" w:cstheme="minorHAnsi"/>
          <w:i/>
          <w:iCs/>
          <w:spacing w:val="-9"/>
          <w:lang w:val="tr-TR"/>
        </w:rPr>
        <w:t xml:space="preserve"> </w:t>
      </w:r>
      <w:r w:rsidRPr="00C1325C">
        <w:rPr>
          <w:rFonts w:asciiTheme="minorHAnsi" w:hAnsiTheme="minorHAnsi" w:cstheme="minorHAnsi"/>
          <w:i/>
          <w:iCs/>
          <w:spacing w:val="-6"/>
          <w:lang w:val="tr-TR"/>
        </w:rPr>
        <w:t>birinci</w:t>
      </w:r>
      <w:r w:rsidRPr="00C1325C">
        <w:rPr>
          <w:rFonts w:asciiTheme="minorHAnsi" w:hAnsiTheme="minorHAnsi" w:cstheme="minorHAnsi"/>
          <w:i/>
          <w:iCs/>
          <w:spacing w:val="-9"/>
          <w:lang w:val="tr-TR"/>
        </w:rPr>
        <w:t xml:space="preserve"> </w:t>
      </w:r>
      <w:r w:rsidRPr="00C1325C">
        <w:rPr>
          <w:rFonts w:asciiTheme="minorHAnsi" w:hAnsiTheme="minorHAnsi" w:cstheme="minorHAnsi"/>
          <w:i/>
          <w:iCs/>
          <w:spacing w:val="-6"/>
          <w:lang w:val="tr-TR"/>
        </w:rPr>
        <w:t>fıkrada</w:t>
      </w:r>
      <w:r w:rsidRPr="00C1325C">
        <w:rPr>
          <w:rFonts w:asciiTheme="minorHAnsi" w:hAnsiTheme="minorHAnsi" w:cstheme="minorHAnsi"/>
          <w:i/>
          <w:iCs/>
          <w:spacing w:val="-9"/>
          <w:lang w:val="tr-TR"/>
        </w:rPr>
        <w:t xml:space="preserve"> </w:t>
      </w:r>
      <w:r w:rsidRPr="00C1325C">
        <w:rPr>
          <w:rFonts w:asciiTheme="minorHAnsi" w:hAnsiTheme="minorHAnsi" w:cstheme="minorHAnsi"/>
          <w:i/>
          <w:iCs/>
          <w:spacing w:val="-6"/>
          <w:lang w:val="tr-TR"/>
        </w:rPr>
        <w:t>belirtilen</w:t>
      </w:r>
      <w:r w:rsidRPr="00C1325C">
        <w:rPr>
          <w:rFonts w:asciiTheme="minorHAnsi" w:hAnsiTheme="minorHAnsi" w:cstheme="minorHAnsi"/>
          <w:i/>
          <w:iCs/>
          <w:spacing w:val="-10"/>
          <w:lang w:val="tr-TR"/>
        </w:rPr>
        <w:t xml:space="preserve"> </w:t>
      </w:r>
      <w:r w:rsidRPr="00C1325C">
        <w:rPr>
          <w:rFonts w:asciiTheme="minorHAnsi" w:hAnsiTheme="minorHAnsi" w:cstheme="minorHAnsi"/>
          <w:i/>
          <w:iCs/>
          <w:spacing w:val="-6"/>
          <w:lang w:val="tr-TR"/>
        </w:rPr>
        <w:t>bedelden</w:t>
      </w:r>
      <w:r w:rsidRPr="00C1325C">
        <w:rPr>
          <w:rFonts w:asciiTheme="minorHAnsi" w:hAnsiTheme="minorHAnsi" w:cstheme="minorHAnsi"/>
          <w:i/>
          <w:iCs/>
          <w:spacing w:val="-9"/>
          <w:lang w:val="tr-TR"/>
        </w:rPr>
        <w:t xml:space="preserve"> </w:t>
      </w:r>
      <w:r w:rsidRPr="00C1325C">
        <w:rPr>
          <w:rFonts w:asciiTheme="minorHAnsi" w:hAnsiTheme="minorHAnsi" w:cstheme="minorHAnsi"/>
          <w:b/>
          <w:bCs/>
          <w:i/>
          <w:iCs/>
          <w:spacing w:val="-6"/>
          <w:lang w:val="tr-TR"/>
        </w:rPr>
        <w:t>ayrı</w:t>
      </w:r>
      <w:r w:rsidRPr="00C1325C">
        <w:rPr>
          <w:rFonts w:asciiTheme="minorHAnsi" w:hAnsiTheme="minorHAnsi" w:cstheme="minorHAnsi"/>
          <w:b/>
          <w:bCs/>
          <w:i/>
          <w:iCs/>
          <w:spacing w:val="-9"/>
          <w:lang w:val="tr-TR"/>
        </w:rPr>
        <w:t xml:space="preserve"> </w:t>
      </w:r>
      <w:r w:rsidRPr="00C1325C">
        <w:rPr>
          <w:rFonts w:asciiTheme="minorHAnsi" w:hAnsiTheme="minorHAnsi" w:cstheme="minorHAnsi"/>
          <w:b/>
          <w:bCs/>
          <w:i/>
          <w:iCs/>
          <w:spacing w:val="-6"/>
          <w:lang w:val="tr-TR"/>
        </w:rPr>
        <w:t>olarak</w:t>
      </w:r>
      <w:r w:rsidRPr="00C1325C">
        <w:rPr>
          <w:rFonts w:asciiTheme="minorHAnsi" w:hAnsiTheme="minorHAnsi" w:cstheme="minorHAnsi"/>
          <w:b/>
          <w:bCs/>
          <w:i/>
          <w:iCs/>
          <w:spacing w:val="-10"/>
          <w:lang w:val="tr-TR"/>
        </w:rPr>
        <w:t xml:space="preserve"> </w:t>
      </w:r>
      <w:r w:rsidRPr="00C1325C">
        <w:rPr>
          <w:rFonts w:asciiTheme="minorHAnsi" w:hAnsiTheme="minorHAnsi" w:cstheme="minorHAnsi"/>
          <w:i/>
          <w:iCs/>
          <w:spacing w:val="-6"/>
          <w:lang w:val="tr-TR"/>
        </w:rPr>
        <w:t>…”</w:t>
      </w:r>
      <w:r w:rsidRPr="00C1325C">
        <w:rPr>
          <w:rFonts w:asciiTheme="minorHAnsi" w:hAnsiTheme="minorHAnsi" w:cstheme="minorHAnsi"/>
          <w:i/>
          <w:iCs/>
          <w:spacing w:val="-9"/>
          <w:lang w:val="tr-TR"/>
        </w:rPr>
        <w:t xml:space="preserve"> </w:t>
      </w:r>
      <w:r w:rsidRPr="00C1325C">
        <w:rPr>
          <w:rFonts w:asciiTheme="minorHAnsi" w:hAnsiTheme="minorHAnsi" w:cstheme="minorHAnsi"/>
          <w:spacing w:val="-6"/>
          <w:lang w:val="tr-TR"/>
        </w:rPr>
        <w:t>teşvik</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ödülünün</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verileceği</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 xml:space="preserve">hükme </w:t>
      </w:r>
      <w:r w:rsidRPr="00C1325C">
        <w:rPr>
          <w:rFonts w:asciiTheme="minorHAnsi" w:hAnsiTheme="minorHAnsi" w:cstheme="minorHAnsi"/>
          <w:spacing w:val="-2"/>
          <w:lang w:val="tr-TR"/>
        </w:rPr>
        <w:t>bağlandığı</w:t>
      </w:r>
      <w:r w:rsidRPr="00C1325C">
        <w:rPr>
          <w:rFonts w:asciiTheme="minorHAnsi" w:hAnsiTheme="minorHAnsi" w:cstheme="minorHAnsi"/>
          <w:spacing w:val="-11"/>
          <w:lang w:val="tr-TR"/>
        </w:rPr>
        <w:t xml:space="preserve"> </w:t>
      </w:r>
      <w:r w:rsidRPr="00C1325C">
        <w:rPr>
          <w:rFonts w:asciiTheme="minorHAnsi" w:hAnsiTheme="minorHAnsi" w:cstheme="minorHAnsi"/>
          <w:spacing w:val="-2"/>
          <w:lang w:val="tr-TR"/>
        </w:rPr>
        <w:t>için</w:t>
      </w:r>
      <w:r w:rsidRPr="00C1325C">
        <w:rPr>
          <w:rFonts w:asciiTheme="minorHAnsi" w:hAnsiTheme="minorHAnsi" w:cstheme="minorHAnsi"/>
          <w:spacing w:val="-11"/>
          <w:lang w:val="tr-TR"/>
        </w:rPr>
        <w:t xml:space="preserve"> </w:t>
      </w:r>
      <w:r w:rsidRPr="00C1325C">
        <w:rPr>
          <w:rFonts w:asciiTheme="minorHAnsi" w:hAnsiTheme="minorHAnsi" w:cstheme="minorHAnsi"/>
          <w:spacing w:val="-2"/>
          <w:lang w:val="tr-TR"/>
        </w:rPr>
        <w:t>bu</w:t>
      </w:r>
      <w:r w:rsidRPr="00C1325C">
        <w:rPr>
          <w:rFonts w:asciiTheme="minorHAnsi" w:hAnsiTheme="minorHAnsi" w:cstheme="minorHAnsi"/>
          <w:spacing w:val="-11"/>
          <w:lang w:val="tr-TR"/>
        </w:rPr>
        <w:t xml:space="preserve"> </w:t>
      </w:r>
      <w:r w:rsidRPr="00C1325C">
        <w:rPr>
          <w:rFonts w:asciiTheme="minorHAnsi" w:hAnsiTheme="minorHAnsi" w:cstheme="minorHAnsi"/>
          <w:spacing w:val="-2"/>
          <w:lang w:val="tr-TR"/>
        </w:rPr>
        <w:t>soru</w:t>
      </w:r>
      <w:r w:rsidRPr="00C1325C">
        <w:rPr>
          <w:rFonts w:asciiTheme="minorHAnsi" w:hAnsiTheme="minorHAnsi" w:cstheme="minorHAnsi"/>
          <w:spacing w:val="-11"/>
          <w:lang w:val="tr-TR"/>
        </w:rPr>
        <w:t xml:space="preserve"> </w:t>
      </w:r>
      <w:r w:rsidRPr="00C1325C">
        <w:rPr>
          <w:rFonts w:asciiTheme="minorHAnsi" w:hAnsiTheme="minorHAnsi" w:cstheme="minorHAnsi"/>
          <w:spacing w:val="-2"/>
          <w:lang w:val="tr-TR"/>
        </w:rPr>
        <w:t>olumsuz</w:t>
      </w:r>
      <w:r w:rsidRPr="00C1325C">
        <w:rPr>
          <w:rFonts w:asciiTheme="minorHAnsi" w:hAnsiTheme="minorHAnsi" w:cstheme="minorHAnsi"/>
          <w:spacing w:val="-11"/>
          <w:lang w:val="tr-TR"/>
        </w:rPr>
        <w:t xml:space="preserve"> </w:t>
      </w:r>
      <w:r w:rsidRPr="00C1325C">
        <w:rPr>
          <w:rFonts w:asciiTheme="minorHAnsi" w:hAnsiTheme="minorHAnsi" w:cstheme="minorHAnsi"/>
          <w:spacing w:val="-2"/>
          <w:lang w:val="tr-TR"/>
        </w:rPr>
        <w:t>yanıtlanmalıdır.</w:t>
      </w:r>
    </w:p>
    <w:p w:rsidR="00C1325C" w:rsidRPr="00C1325C" w:rsidRDefault="00C1325C" w:rsidP="00C1325C">
      <w:pPr>
        <w:pStyle w:val="GvdeMetni"/>
        <w:kinsoku w:val="0"/>
        <w:overflowPunct w:val="0"/>
        <w:spacing w:before="6"/>
        <w:rPr>
          <w:rFonts w:asciiTheme="minorHAnsi" w:hAnsiTheme="minorHAnsi" w:cstheme="minorHAnsi"/>
          <w:sz w:val="8"/>
          <w:szCs w:val="8"/>
          <w:lang w:val="tr-TR"/>
        </w:rPr>
      </w:pPr>
      <w:r w:rsidRPr="00C1325C">
        <w:rPr>
          <w:rFonts w:asciiTheme="minorHAnsi" w:hAnsiTheme="minorHAnsi" w:cstheme="minorHAnsi"/>
          <w:noProof/>
          <w:lang w:val="tr-TR"/>
        </w:rPr>
        <mc:AlternateContent>
          <mc:Choice Requires="wps">
            <w:drawing>
              <wp:anchor distT="0" distB="0" distL="0" distR="0" simplePos="0" relativeHeight="251661312" behindDoc="0" locked="0" layoutInCell="0" allowOverlap="1">
                <wp:simplePos x="0" y="0"/>
                <wp:positionH relativeFrom="page">
                  <wp:posOffset>827405</wp:posOffset>
                </wp:positionH>
                <wp:positionV relativeFrom="paragraph">
                  <wp:posOffset>81280</wp:posOffset>
                </wp:positionV>
                <wp:extent cx="6260465" cy="635"/>
                <wp:effectExtent l="8255" t="10795" r="8255" b="7620"/>
                <wp:wrapTopAndBottom/>
                <wp:docPr id="2" name="Serbest 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0465" cy="635"/>
                        </a:xfrm>
                        <a:custGeom>
                          <a:avLst/>
                          <a:gdLst>
                            <a:gd name="T0" fmla="*/ 0 w 9859"/>
                            <a:gd name="T1" fmla="*/ 0 h 1"/>
                            <a:gd name="T2" fmla="*/ 9858 w 9859"/>
                            <a:gd name="T3" fmla="*/ 0 h 1"/>
                          </a:gdLst>
                          <a:ahLst/>
                          <a:cxnLst>
                            <a:cxn ang="0">
                              <a:pos x="T0" y="T1"/>
                            </a:cxn>
                            <a:cxn ang="0">
                              <a:pos x="T2" y="T3"/>
                            </a:cxn>
                          </a:cxnLst>
                          <a:rect l="0" t="0" r="r" b="b"/>
                          <a:pathLst>
                            <a:path w="9859" h="1">
                              <a:moveTo>
                                <a:pt x="0" y="0"/>
                              </a:moveTo>
                              <a:lnTo>
                                <a:pt x="9858"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1DD152" id="Serbest Form 2"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15pt,6.4pt,558.05pt,6.4pt" coordsize="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" o:allowincell="f" filled="f" strokecolor="#3259bf" strokeweight=".2mm">
                <v:path arrowok="t" o:connecttype="custom" o:connectlocs="0,0;6259830,0" o:connectangles="0,0"/>
                <w10:wrap type="topAndBottom" anchorx="page"/>
              </v:polyline>
            </w:pict>
          </mc:Fallback>
        </mc:AlternateContent>
      </w:r>
    </w:p>
    <w:p w:rsidR="00C1325C" w:rsidRPr="00C1325C" w:rsidRDefault="00C1325C" w:rsidP="00C1325C">
      <w:pPr>
        <w:pStyle w:val="ListeParagraf"/>
        <w:numPr>
          <w:ilvl w:val="0"/>
          <w:numId w:val="9"/>
        </w:numPr>
        <w:tabs>
          <w:tab w:val="left" w:pos="1514"/>
        </w:tabs>
        <w:kinsoku w:val="0"/>
        <w:overflowPunct w:val="0"/>
        <w:spacing w:before="33" w:line="235" w:lineRule="auto"/>
        <w:ind w:left="1303" w:right="1075" w:firstLine="0"/>
        <w:rPr>
          <w:rFonts w:asciiTheme="minorHAnsi" w:hAnsiTheme="minorHAnsi" w:cstheme="minorHAnsi"/>
          <w:spacing w:val="-4"/>
          <w:sz w:val="18"/>
          <w:szCs w:val="18"/>
          <w:lang w:val="tr-TR"/>
        </w:rPr>
      </w:pPr>
      <w:r w:rsidRPr="00C1325C">
        <w:rPr>
          <w:rFonts w:asciiTheme="minorHAnsi" w:hAnsiTheme="minorHAnsi" w:cstheme="minorHAnsi"/>
          <w:spacing w:val="-2"/>
          <w:sz w:val="18"/>
          <w:szCs w:val="18"/>
          <w:lang w:val="tr-TR"/>
        </w:rPr>
        <w:t>Çalışan</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Buluşları</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Kılavuzuna</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göre</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bölünmüş</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patentler</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için</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buluşçuya</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her</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bir</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buluş</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için</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ayrı</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ayrı</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teşvik</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ödülü</w:t>
      </w:r>
      <w:r w:rsidRPr="00C1325C">
        <w:rPr>
          <w:rFonts w:asciiTheme="minorHAnsi" w:hAnsiTheme="minorHAnsi" w:cstheme="minorHAnsi"/>
          <w:spacing w:val="-6"/>
          <w:sz w:val="18"/>
          <w:szCs w:val="18"/>
          <w:lang w:val="tr-TR"/>
        </w:rPr>
        <w:t xml:space="preserve"> </w:t>
      </w:r>
      <w:r w:rsidRPr="00C1325C">
        <w:rPr>
          <w:rFonts w:asciiTheme="minorHAnsi" w:hAnsiTheme="minorHAnsi" w:cstheme="minorHAnsi"/>
          <w:spacing w:val="-2"/>
          <w:sz w:val="18"/>
          <w:szCs w:val="18"/>
          <w:lang w:val="tr-TR"/>
        </w:rPr>
        <w:t xml:space="preserve">verilmesi, </w:t>
      </w:r>
      <w:r w:rsidRPr="00C1325C">
        <w:rPr>
          <w:rFonts w:asciiTheme="minorHAnsi" w:hAnsiTheme="minorHAnsi" w:cstheme="minorHAnsi"/>
          <w:spacing w:val="-4"/>
          <w:sz w:val="18"/>
          <w:szCs w:val="18"/>
          <w:lang w:val="tr-TR"/>
        </w:rPr>
        <w:t>kazancın</w:t>
      </w:r>
      <w:r w:rsidRPr="00C1325C">
        <w:rPr>
          <w:rFonts w:asciiTheme="minorHAnsi" w:hAnsiTheme="minorHAnsi" w:cstheme="minorHAnsi"/>
          <w:spacing w:val="-9"/>
          <w:sz w:val="18"/>
          <w:szCs w:val="18"/>
          <w:lang w:val="tr-TR"/>
        </w:rPr>
        <w:t xml:space="preserve"> </w:t>
      </w:r>
      <w:r w:rsidRPr="00C1325C">
        <w:rPr>
          <w:rFonts w:asciiTheme="minorHAnsi" w:hAnsiTheme="minorHAnsi" w:cstheme="minorHAnsi"/>
          <w:spacing w:val="-4"/>
          <w:sz w:val="18"/>
          <w:szCs w:val="18"/>
          <w:lang w:val="tr-TR"/>
        </w:rPr>
        <w:t>ayrı</w:t>
      </w:r>
      <w:r w:rsidRPr="00C1325C">
        <w:rPr>
          <w:rFonts w:asciiTheme="minorHAnsi" w:hAnsiTheme="minorHAnsi" w:cstheme="minorHAnsi"/>
          <w:spacing w:val="-8"/>
          <w:sz w:val="18"/>
          <w:szCs w:val="18"/>
          <w:lang w:val="tr-TR"/>
        </w:rPr>
        <w:t xml:space="preserve"> </w:t>
      </w:r>
      <w:r w:rsidRPr="00C1325C">
        <w:rPr>
          <w:rFonts w:asciiTheme="minorHAnsi" w:hAnsiTheme="minorHAnsi" w:cstheme="minorHAnsi"/>
          <w:spacing w:val="-4"/>
          <w:sz w:val="18"/>
          <w:szCs w:val="18"/>
          <w:lang w:val="tr-TR"/>
        </w:rPr>
        <w:t>ayrı</w:t>
      </w:r>
      <w:r w:rsidRPr="00C1325C">
        <w:rPr>
          <w:rFonts w:asciiTheme="minorHAnsi" w:hAnsiTheme="minorHAnsi" w:cstheme="minorHAnsi"/>
          <w:spacing w:val="-9"/>
          <w:sz w:val="18"/>
          <w:szCs w:val="18"/>
          <w:lang w:val="tr-TR"/>
        </w:rPr>
        <w:t xml:space="preserve"> </w:t>
      </w:r>
      <w:r w:rsidRPr="00C1325C">
        <w:rPr>
          <w:rFonts w:asciiTheme="minorHAnsi" w:hAnsiTheme="minorHAnsi" w:cstheme="minorHAnsi"/>
          <w:spacing w:val="-4"/>
          <w:sz w:val="18"/>
          <w:szCs w:val="18"/>
          <w:lang w:val="tr-TR"/>
        </w:rPr>
        <w:t>hesaplanabilmesi</w:t>
      </w:r>
      <w:r w:rsidRPr="00C1325C">
        <w:rPr>
          <w:rFonts w:asciiTheme="minorHAnsi" w:hAnsiTheme="minorHAnsi" w:cstheme="minorHAnsi"/>
          <w:spacing w:val="-8"/>
          <w:sz w:val="18"/>
          <w:szCs w:val="18"/>
          <w:lang w:val="tr-TR"/>
        </w:rPr>
        <w:t xml:space="preserve"> </w:t>
      </w:r>
      <w:r w:rsidRPr="00C1325C">
        <w:rPr>
          <w:rFonts w:asciiTheme="minorHAnsi" w:hAnsiTheme="minorHAnsi" w:cstheme="minorHAnsi"/>
          <w:spacing w:val="-4"/>
          <w:sz w:val="18"/>
          <w:szCs w:val="18"/>
          <w:lang w:val="tr-TR"/>
        </w:rPr>
        <w:t>halinde</w:t>
      </w:r>
      <w:r w:rsidRPr="00C1325C">
        <w:rPr>
          <w:rFonts w:asciiTheme="minorHAnsi" w:hAnsiTheme="minorHAnsi" w:cstheme="minorHAnsi"/>
          <w:spacing w:val="-9"/>
          <w:sz w:val="18"/>
          <w:szCs w:val="18"/>
          <w:lang w:val="tr-TR"/>
        </w:rPr>
        <w:t xml:space="preserve"> </w:t>
      </w:r>
      <w:r w:rsidRPr="00C1325C">
        <w:rPr>
          <w:rFonts w:asciiTheme="minorHAnsi" w:hAnsiTheme="minorHAnsi" w:cstheme="minorHAnsi"/>
          <w:spacing w:val="-4"/>
          <w:sz w:val="18"/>
          <w:szCs w:val="18"/>
          <w:lang w:val="tr-TR"/>
        </w:rPr>
        <w:t>bedelin</w:t>
      </w:r>
      <w:r w:rsidRPr="00C1325C">
        <w:rPr>
          <w:rFonts w:asciiTheme="minorHAnsi" w:hAnsiTheme="minorHAnsi" w:cstheme="minorHAnsi"/>
          <w:spacing w:val="-8"/>
          <w:sz w:val="18"/>
          <w:szCs w:val="18"/>
          <w:lang w:val="tr-TR"/>
        </w:rPr>
        <w:t xml:space="preserve"> </w:t>
      </w:r>
      <w:r w:rsidRPr="00C1325C">
        <w:rPr>
          <w:rFonts w:asciiTheme="minorHAnsi" w:hAnsiTheme="minorHAnsi" w:cstheme="minorHAnsi"/>
          <w:spacing w:val="-4"/>
          <w:sz w:val="18"/>
          <w:szCs w:val="18"/>
          <w:lang w:val="tr-TR"/>
        </w:rPr>
        <w:t>de</w:t>
      </w:r>
      <w:r w:rsidRPr="00C1325C">
        <w:rPr>
          <w:rFonts w:asciiTheme="minorHAnsi" w:hAnsiTheme="minorHAnsi" w:cstheme="minorHAnsi"/>
          <w:spacing w:val="-9"/>
          <w:sz w:val="18"/>
          <w:szCs w:val="18"/>
          <w:lang w:val="tr-TR"/>
        </w:rPr>
        <w:t xml:space="preserve"> </w:t>
      </w:r>
      <w:r w:rsidRPr="00C1325C">
        <w:rPr>
          <w:rFonts w:asciiTheme="minorHAnsi" w:hAnsiTheme="minorHAnsi" w:cstheme="minorHAnsi"/>
          <w:spacing w:val="-4"/>
          <w:sz w:val="18"/>
          <w:szCs w:val="18"/>
          <w:lang w:val="tr-TR"/>
        </w:rPr>
        <w:t>ayrı</w:t>
      </w:r>
      <w:r w:rsidRPr="00C1325C">
        <w:rPr>
          <w:rFonts w:asciiTheme="minorHAnsi" w:hAnsiTheme="minorHAnsi" w:cstheme="minorHAnsi"/>
          <w:spacing w:val="-8"/>
          <w:sz w:val="18"/>
          <w:szCs w:val="18"/>
          <w:lang w:val="tr-TR"/>
        </w:rPr>
        <w:t xml:space="preserve"> </w:t>
      </w:r>
      <w:r w:rsidRPr="00C1325C">
        <w:rPr>
          <w:rFonts w:asciiTheme="minorHAnsi" w:hAnsiTheme="minorHAnsi" w:cstheme="minorHAnsi"/>
          <w:spacing w:val="-4"/>
          <w:sz w:val="18"/>
          <w:szCs w:val="18"/>
          <w:lang w:val="tr-TR"/>
        </w:rPr>
        <w:t>ayrı</w:t>
      </w:r>
      <w:r w:rsidRPr="00C1325C">
        <w:rPr>
          <w:rFonts w:asciiTheme="minorHAnsi" w:hAnsiTheme="minorHAnsi" w:cstheme="minorHAnsi"/>
          <w:spacing w:val="-9"/>
          <w:sz w:val="18"/>
          <w:szCs w:val="18"/>
          <w:lang w:val="tr-TR"/>
        </w:rPr>
        <w:t xml:space="preserve"> </w:t>
      </w:r>
      <w:r w:rsidRPr="00C1325C">
        <w:rPr>
          <w:rFonts w:asciiTheme="minorHAnsi" w:hAnsiTheme="minorHAnsi" w:cstheme="minorHAnsi"/>
          <w:spacing w:val="-4"/>
          <w:sz w:val="18"/>
          <w:szCs w:val="18"/>
          <w:lang w:val="tr-TR"/>
        </w:rPr>
        <w:t>ödenmesi</w:t>
      </w:r>
      <w:r w:rsidRPr="00C1325C">
        <w:rPr>
          <w:rFonts w:asciiTheme="minorHAnsi" w:hAnsiTheme="minorHAnsi" w:cstheme="minorHAnsi"/>
          <w:spacing w:val="-8"/>
          <w:sz w:val="18"/>
          <w:szCs w:val="18"/>
          <w:lang w:val="tr-TR"/>
        </w:rPr>
        <w:t xml:space="preserve"> </w:t>
      </w:r>
      <w:r w:rsidRPr="00C1325C">
        <w:rPr>
          <w:rFonts w:asciiTheme="minorHAnsi" w:hAnsiTheme="minorHAnsi" w:cstheme="minorHAnsi"/>
          <w:spacing w:val="-4"/>
          <w:sz w:val="18"/>
          <w:szCs w:val="18"/>
          <w:lang w:val="tr-TR"/>
        </w:rPr>
        <w:t>gerekmektedir</w:t>
      </w:r>
      <w:r w:rsidRPr="00C1325C">
        <w:rPr>
          <w:rFonts w:asciiTheme="minorHAnsi" w:hAnsiTheme="minorHAnsi" w:cstheme="minorHAnsi"/>
          <w:spacing w:val="-9"/>
          <w:sz w:val="18"/>
          <w:szCs w:val="18"/>
          <w:lang w:val="tr-TR"/>
        </w:rPr>
        <w:t xml:space="preserve"> </w:t>
      </w:r>
      <w:r w:rsidRPr="00C1325C">
        <w:rPr>
          <w:rFonts w:asciiTheme="minorHAnsi" w:hAnsiTheme="minorHAnsi" w:cstheme="minorHAnsi"/>
          <w:spacing w:val="-4"/>
          <w:sz w:val="18"/>
          <w:szCs w:val="18"/>
          <w:lang w:val="tr-TR"/>
        </w:rPr>
        <w:t>(s.</w:t>
      </w:r>
      <w:r w:rsidRPr="00C1325C">
        <w:rPr>
          <w:rFonts w:asciiTheme="minorHAnsi" w:hAnsiTheme="minorHAnsi" w:cstheme="minorHAnsi"/>
          <w:spacing w:val="-8"/>
          <w:sz w:val="18"/>
          <w:szCs w:val="18"/>
          <w:lang w:val="tr-TR"/>
        </w:rPr>
        <w:t xml:space="preserve"> </w:t>
      </w:r>
      <w:r w:rsidRPr="00C1325C">
        <w:rPr>
          <w:rFonts w:asciiTheme="minorHAnsi" w:hAnsiTheme="minorHAnsi" w:cstheme="minorHAnsi"/>
          <w:spacing w:val="-4"/>
          <w:sz w:val="18"/>
          <w:szCs w:val="18"/>
          <w:lang w:val="tr-TR"/>
        </w:rPr>
        <w:t>16).</w:t>
      </w:r>
    </w:p>
    <w:p w:rsidR="00C1325C" w:rsidRPr="00C1325C" w:rsidRDefault="00C1325C" w:rsidP="00C1325C">
      <w:pPr>
        <w:pStyle w:val="ListeParagraf"/>
        <w:numPr>
          <w:ilvl w:val="0"/>
          <w:numId w:val="9"/>
        </w:numPr>
        <w:tabs>
          <w:tab w:val="left" w:pos="1526"/>
        </w:tabs>
        <w:kinsoku w:val="0"/>
        <w:overflowPunct w:val="0"/>
        <w:spacing w:before="112" w:line="235" w:lineRule="auto"/>
        <w:ind w:left="1303" w:right="1075" w:firstLine="0"/>
        <w:rPr>
          <w:rFonts w:asciiTheme="minorHAnsi" w:hAnsiTheme="minorHAnsi" w:cstheme="minorHAnsi"/>
          <w:sz w:val="18"/>
          <w:szCs w:val="18"/>
          <w:lang w:val="tr-TR"/>
        </w:rPr>
      </w:pPr>
      <w:r w:rsidRPr="00C1325C">
        <w:rPr>
          <w:rFonts w:asciiTheme="minorHAnsi" w:hAnsiTheme="minorHAnsi" w:cstheme="minorHAnsi"/>
          <w:spacing w:val="-6"/>
          <w:sz w:val="18"/>
          <w:szCs w:val="18"/>
          <w:lang w:val="tr-TR"/>
        </w:rPr>
        <w:t xml:space="preserve">Mülga PatKHK 25’in gerekçesine göre bedelin mutlaka para olması gerekmez; para ile ölçülebilen diğer menfaatlerin </w:t>
      </w:r>
      <w:r w:rsidRPr="00C1325C">
        <w:rPr>
          <w:rFonts w:asciiTheme="minorHAnsi" w:hAnsiTheme="minorHAnsi" w:cstheme="minorHAnsi"/>
          <w:sz w:val="18"/>
          <w:szCs w:val="18"/>
          <w:lang w:val="tr-TR"/>
        </w:rPr>
        <w:t>sağlanması</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z w:val="18"/>
          <w:szCs w:val="18"/>
          <w:lang w:val="tr-TR"/>
        </w:rPr>
        <w:t>da</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z w:val="18"/>
          <w:szCs w:val="18"/>
          <w:lang w:val="tr-TR"/>
        </w:rPr>
        <w:t>mümkündür.</w:t>
      </w:r>
    </w:p>
    <w:p w:rsidR="00C1325C" w:rsidRPr="00C1325C" w:rsidRDefault="00C1325C" w:rsidP="00C1325C">
      <w:pPr>
        <w:pStyle w:val="ListeParagraf"/>
        <w:numPr>
          <w:ilvl w:val="0"/>
          <w:numId w:val="9"/>
        </w:numPr>
        <w:tabs>
          <w:tab w:val="left" w:pos="1526"/>
        </w:tabs>
        <w:kinsoku w:val="0"/>
        <w:overflowPunct w:val="0"/>
        <w:spacing w:before="112" w:line="235" w:lineRule="auto"/>
        <w:ind w:left="1303" w:right="1075" w:firstLine="0"/>
        <w:rPr>
          <w:rFonts w:asciiTheme="minorHAnsi" w:hAnsiTheme="minorHAnsi" w:cstheme="minorHAnsi"/>
          <w:sz w:val="18"/>
          <w:szCs w:val="18"/>
          <w:lang w:val="tr-TR"/>
        </w:rPr>
        <w:sectPr w:rsidR="00C1325C" w:rsidRPr="00C1325C" w:rsidSect="009E1602">
          <w:pgSz w:w="12240" w:h="15840"/>
          <w:pgMar w:top="1040" w:right="0" w:bottom="1160" w:left="0" w:header="737" w:footer="977" w:gutter="0"/>
          <w:cols w:space="708"/>
          <w:noEndnote/>
        </w:sectPr>
      </w:pPr>
    </w:p>
    <w:p w:rsidR="00C1325C" w:rsidRPr="00C1325C" w:rsidRDefault="00C1325C" w:rsidP="00C1325C">
      <w:pPr>
        <w:pStyle w:val="GvdeMetni"/>
        <w:kinsoku w:val="0"/>
        <w:overflowPunct w:val="0"/>
        <w:rPr>
          <w:rFonts w:asciiTheme="minorHAnsi" w:hAnsiTheme="minorHAnsi" w:cstheme="minorHAnsi"/>
          <w:sz w:val="20"/>
          <w:szCs w:val="20"/>
          <w:lang w:val="tr-TR"/>
        </w:rPr>
      </w:pPr>
    </w:p>
    <w:p w:rsidR="00C1325C" w:rsidRPr="00C1325C" w:rsidRDefault="00C1325C" w:rsidP="00C1325C">
      <w:pPr>
        <w:pStyle w:val="GvdeMetni"/>
        <w:kinsoku w:val="0"/>
        <w:overflowPunct w:val="0"/>
        <w:spacing w:before="12"/>
        <w:rPr>
          <w:rFonts w:asciiTheme="minorHAnsi" w:hAnsiTheme="minorHAnsi" w:cstheme="minorHAnsi"/>
          <w:sz w:val="26"/>
          <w:szCs w:val="26"/>
          <w:lang w:val="tr-TR"/>
        </w:rPr>
      </w:pPr>
    </w:p>
    <w:p w:rsidR="00C1325C" w:rsidRPr="00C1325C" w:rsidRDefault="00C1325C" w:rsidP="00C1325C">
      <w:pPr>
        <w:pStyle w:val="GvdeMetni"/>
        <w:kinsoku w:val="0"/>
        <w:overflowPunct w:val="0"/>
        <w:spacing w:before="126" w:line="213" w:lineRule="auto"/>
        <w:ind w:left="1301" w:right="1075"/>
        <w:jc w:val="both"/>
        <w:rPr>
          <w:rFonts w:asciiTheme="minorHAnsi" w:hAnsiTheme="minorHAnsi" w:cstheme="minorHAnsi"/>
          <w:spacing w:val="-4"/>
          <w:lang w:val="tr-TR"/>
        </w:rPr>
      </w:pPr>
      <w:r w:rsidRPr="00C1325C">
        <w:rPr>
          <w:rFonts w:asciiTheme="minorHAnsi" w:hAnsiTheme="minorHAnsi" w:cstheme="minorHAnsi"/>
          <w:b/>
          <w:bCs/>
          <w:lang w:val="tr-TR"/>
        </w:rPr>
        <w:t>Teşvik</w:t>
      </w:r>
      <w:r w:rsidRPr="00C1325C">
        <w:rPr>
          <w:rFonts w:asciiTheme="minorHAnsi" w:hAnsiTheme="minorHAnsi" w:cstheme="minorHAnsi"/>
          <w:b/>
          <w:bCs/>
          <w:spacing w:val="-8"/>
          <w:lang w:val="tr-TR"/>
        </w:rPr>
        <w:t xml:space="preserve"> </w:t>
      </w:r>
      <w:r w:rsidRPr="00C1325C">
        <w:rPr>
          <w:rFonts w:asciiTheme="minorHAnsi" w:hAnsiTheme="minorHAnsi" w:cstheme="minorHAnsi"/>
          <w:b/>
          <w:bCs/>
          <w:lang w:val="tr-TR"/>
        </w:rPr>
        <w:t>ödülü,</w:t>
      </w:r>
      <w:r w:rsidRPr="00C1325C">
        <w:rPr>
          <w:rFonts w:asciiTheme="minorHAnsi" w:hAnsiTheme="minorHAnsi" w:cstheme="minorHAnsi"/>
          <w:b/>
          <w:bCs/>
          <w:spacing w:val="-8"/>
          <w:lang w:val="tr-TR"/>
        </w:rPr>
        <w:t xml:space="preserve"> </w:t>
      </w:r>
      <w:r w:rsidRPr="00C1325C">
        <w:rPr>
          <w:rFonts w:asciiTheme="minorHAnsi" w:hAnsiTheme="minorHAnsi" w:cstheme="minorHAnsi"/>
          <w:b/>
          <w:bCs/>
          <w:lang w:val="tr-TR"/>
        </w:rPr>
        <w:t>patent</w:t>
      </w:r>
      <w:r w:rsidRPr="00C1325C">
        <w:rPr>
          <w:rFonts w:asciiTheme="minorHAnsi" w:hAnsiTheme="minorHAnsi" w:cstheme="minorHAnsi"/>
          <w:b/>
          <w:bCs/>
          <w:spacing w:val="-8"/>
          <w:lang w:val="tr-TR"/>
        </w:rPr>
        <w:t xml:space="preserve"> </w:t>
      </w:r>
      <w:r w:rsidRPr="00C1325C">
        <w:rPr>
          <w:rFonts w:asciiTheme="minorHAnsi" w:hAnsiTheme="minorHAnsi" w:cstheme="minorHAnsi"/>
          <w:b/>
          <w:bCs/>
          <w:lang w:val="tr-TR"/>
        </w:rPr>
        <w:t>başvurusunun</w:t>
      </w:r>
      <w:r w:rsidRPr="00C1325C">
        <w:rPr>
          <w:rFonts w:asciiTheme="minorHAnsi" w:hAnsiTheme="minorHAnsi" w:cstheme="minorHAnsi"/>
          <w:b/>
          <w:bCs/>
          <w:spacing w:val="-8"/>
          <w:lang w:val="tr-TR"/>
        </w:rPr>
        <w:t xml:space="preserve"> </w:t>
      </w:r>
      <w:r w:rsidRPr="00C1325C">
        <w:rPr>
          <w:rFonts w:asciiTheme="minorHAnsi" w:hAnsiTheme="minorHAnsi" w:cstheme="minorHAnsi"/>
          <w:b/>
          <w:bCs/>
          <w:lang w:val="tr-TR"/>
        </w:rPr>
        <w:t>şekle</w:t>
      </w:r>
      <w:r w:rsidRPr="00C1325C">
        <w:rPr>
          <w:rFonts w:asciiTheme="minorHAnsi" w:hAnsiTheme="minorHAnsi" w:cstheme="minorHAnsi"/>
          <w:b/>
          <w:bCs/>
          <w:spacing w:val="-8"/>
          <w:lang w:val="tr-TR"/>
        </w:rPr>
        <w:t xml:space="preserve"> </w:t>
      </w:r>
      <w:r w:rsidRPr="00C1325C">
        <w:rPr>
          <w:rFonts w:asciiTheme="minorHAnsi" w:hAnsiTheme="minorHAnsi" w:cstheme="minorHAnsi"/>
          <w:b/>
          <w:bCs/>
          <w:lang w:val="tr-TR"/>
        </w:rPr>
        <w:t>uygunluk</w:t>
      </w:r>
      <w:r w:rsidRPr="00C1325C">
        <w:rPr>
          <w:rFonts w:asciiTheme="minorHAnsi" w:hAnsiTheme="minorHAnsi" w:cstheme="minorHAnsi"/>
          <w:b/>
          <w:bCs/>
          <w:spacing w:val="-8"/>
          <w:lang w:val="tr-TR"/>
        </w:rPr>
        <w:t xml:space="preserve"> </w:t>
      </w:r>
      <w:r w:rsidRPr="00C1325C">
        <w:rPr>
          <w:rFonts w:asciiTheme="minorHAnsi" w:hAnsiTheme="minorHAnsi" w:cstheme="minorHAnsi"/>
          <w:b/>
          <w:bCs/>
          <w:lang w:val="tr-TR"/>
        </w:rPr>
        <w:t>bildiriminin</w:t>
      </w:r>
      <w:r w:rsidRPr="00C1325C">
        <w:rPr>
          <w:rFonts w:asciiTheme="minorHAnsi" w:hAnsiTheme="minorHAnsi" w:cstheme="minorHAnsi"/>
          <w:b/>
          <w:bCs/>
          <w:spacing w:val="-8"/>
          <w:lang w:val="tr-TR"/>
        </w:rPr>
        <w:t xml:space="preserve"> </w:t>
      </w:r>
      <w:r w:rsidRPr="00C1325C">
        <w:rPr>
          <w:rFonts w:asciiTheme="minorHAnsi" w:hAnsiTheme="minorHAnsi" w:cstheme="minorHAnsi"/>
          <w:b/>
          <w:bCs/>
          <w:lang w:val="tr-TR"/>
        </w:rPr>
        <w:t>işverene</w:t>
      </w:r>
      <w:r w:rsidRPr="00C1325C">
        <w:rPr>
          <w:rFonts w:asciiTheme="minorHAnsi" w:hAnsiTheme="minorHAnsi" w:cstheme="minorHAnsi"/>
          <w:b/>
          <w:bCs/>
          <w:spacing w:val="-8"/>
          <w:lang w:val="tr-TR"/>
        </w:rPr>
        <w:t xml:space="preserve"> </w:t>
      </w:r>
      <w:r w:rsidRPr="00C1325C">
        <w:rPr>
          <w:rFonts w:asciiTheme="minorHAnsi" w:hAnsiTheme="minorHAnsi" w:cstheme="minorHAnsi"/>
          <w:b/>
          <w:bCs/>
          <w:lang w:val="tr-TR"/>
        </w:rPr>
        <w:t>ulaşmasından</w:t>
      </w:r>
      <w:r w:rsidRPr="00C1325C">
        <w:rPr>
          <w:rFonts w:asciiTheme="minorHAnsi" w:hAnsiTheme="minorHAnsi" w:cstheme="minorHAnsi"/>
          <w:b/>
          <w:bCs/>
          <w:spacing w:val="-8"/>
          <w:lang w:val="tr-TR"/>
        </w:rPr>
        <w:t xml:space="preserve"> </w:t>
      </w:r>
      <w:r w:rsidRPr="00C1325C">
        <w:rPr>
          <w:rFonts w:asciiTheme="minorHAnsi" w:hAnsiTheme="minorHAnsi" w:cstheme="minorHAnsi"/>
          <w:b/>
          <w:bCs/>
          <w:lang w:val="tr-TR"/>
        </w:rPr>
        <w:t xml:space="preserve">itibaren </w:t>
      </w:r>
      <w:r w:rsidRPr="00C1325C">
        <w:rPr>
          <w:rFonts w:asciiTheme="minorHAnsi" w:hAnsiTheme="minorHAnsi" w:cstheme="minorHAnsi"/>
          <w:b/>
          <w:bCs/>
          <w:spacing w:val="-4"/>
          <w:lang w:val="tr-TR"/>
        </w:rPr>
        <w:t>iki</w:t>
      </w:r>
      <w:r w:rsidRPr="00C1325C">
        <w:rPr>
          <w:rFonts w:asciiTheme="minorHAnsi" w:hAnsiTheme="minorHAnsi" w:cstheme="minorHAnsi"/>
          <w:b/>
          <w:bCs/>
          <w:spacing w:val="-10"/>
          <w:lang w:val="tr-TR"/>
        </w:rPr>
        <w:t xml:space="preserve"> </w:t>
      </w:r>
      <w:r w:rsidRPr="00C1325C">
        <w:rPr>
          <w:rFonts w:asciiTheme="minorHAnsi" w:hAnsiTheme="minorHAnsi" w:cstheme="minorHAnsi"/>
          <w:b/>
          <w:bCs/>
          <w:spacing w:val="-4"/>
          <w:lang w:val="tr-TR"/>
        </w:rPr>
        <w:t>ay</w:t>
      </w:r>
      <w:r w:rsidRPr="00C1325C">
        <w:rPr>
          <w:rFonts w:asciiTheme="minorHAnsi" w:hAnsiTheme="minorHAnsi" w:cstheme="minorHAnsi"/>
          <w:b/>
          <w:bCs/>
          <w:spacing w:val="-10"/>
          <w:lang w:val="tr-TR"/>
        </w:rPr>
        <w:t xml:space="preserve"> </w:t>
      </w:r>
      <w:r w:rsidRPr="00C1325C">
        <w:rPr>
          <w:rFonts w:asciiTheme="minorHAnsi" w:hAnsiTheme="minorHAnsi" w:cstheme="minorHAnsi"/>
          <w:b/>
          <w:bCs/>
          <w:spacing w:val="-4"/>
          <w:lang w:val="tr-TR"/>
        </w:rPr>
        <w:t>içinde</w:t>
      </w:r>
      <w:r w:rsidRPr="00C1325C">
        <w:rPr>
          <w:rFonts w:asciiTheme="minorHAnsi" w:hAnsiTheme="minorHAnsi" w:cstheme="minorHAnsi"/>
          <w:b/>
          <w:bCs/>
          <w:spacing w:val="-10"/>
          <w:lang w:val="tr-TR"/>
        </w:rPr>
        <w:t xml:space="preserve"> </w:t>
      </w:r>
      <w:r w:rsidRPr="00C1325C">
        <w:rPr>
          <w:rFonts w:asciiTheme="minorHAnsi" w:hAnsiTheme="minorHAnsi" w:cstheme="minorHAnsi"/>
          <w:b/>
          <w:bCs/>
          <w:spacing w:val="-4"/>
          <w:lang w:val="tr-TR"/>
        </w:rPr>
        <w:t>ödenir</w:t>
      </w:r>
      <w:r w:rsidRPr="00C1325C">
        <w:rPr>
          <w:rFonts w:asciiTheme="minorHAnsi" w:hAnsiTheme="minorHAnsi" w:cstheme="minorHAnsi"/>
          <w:b/>
          <w:bCs/>
          <w:spacing w:val="-10"/>
          <w:lang w:val="tr-TR"/>
        </w:rPr>
        <w:t xml:space="preserve"> </w:t>
      </w:r>
      <w:r w:rsidRPr="00C1325C">
        <w:rPr>
          <w:rFonts w:asciiTheme="minorHAnsi" w:hAnsiTheme="minorHAnsi" w:cstheme="minorHAnsi"/>
          <w:spacing w:val="-4"/>
          <w:lang w:val="tr-TR"/>
        </w:rPr>
        <w:t>(ÇBY</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7/2).</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Şekle</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uygunluk</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yazısı</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işverene</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ulaşmadan</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önce</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çalışan</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işten</w:t>
      </w:r>
      <w:r w:rsidRPr="00C1325C">
        <w:rPr>
          <w:rFonts w:asciiTheme="minorHAnsi" w:hAnsiTheme="minorHAnsi" w:cstheme="minorHAnsi"/>
          <w:spacing w:val="-9"/>
          <w:lang w:val="tr-TR"/>
        </w:rPr>
        <w:t xml:space="preserve"> </w:t>
      </w:r>
      <w:r w:rsidRPr="00C1325C">
        <w:rPr>
          <w:rFonts w:asciiTheme="minorHAnsi" w:hAnsiTheme="minorHAnsi" w:cstheme="minorHAnsi"/>
          <w:spacing w:val="-4"/>
          <w:lang w:val="tr-TR"/>
        </w:rPr>
        <w:t>ayrılsa bile</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ödeme</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yapılır.</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Zira</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tam</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hak</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talebinin</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yapılmasıyla</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bedel</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hakkı</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doğmuştur.</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Yine</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buluşun</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ticari sır</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olarak</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saklanması</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veya</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işverenin</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ihmali</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nedeniyle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başvurunun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yapılmaması</w:t>
      </w:r>
      <w:r w:rsidRPr="00C1325C">
        <w:rPr>
          <w:rFonts w:asciiTheme="minorHAnsi" w:hAnsiTheme="minorHAnsi" w:cstheme="minorHAnsi"/>
          <w:spacing w:val="-12"/>
          <w:lang w:val="tr-TR"/>
        </w:rPr>
        <w:t xml:space="preserve"> </w:t>
      </w:r>
      <w:r w:rsidRPr="00C1325C">
        <w:rPr>
          <w:rFonts w:asciiTheme="minorHAnsi" w:hAnsiTheme="minorHAnsi" w:cstheme="minorHAnsi"/>
          <w:spacing w:val="-4"/>
          <w:lang w:val="tr-TR"/>
        </w:rPr>
        <w:t>halinde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de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 xml:space="preserve">ödeme </w:t>
      </w:r>
      <w:r w:rsidRPr="00C1325C">
        <w:rPr>
          <w:rFonts w:asciiTheme="minorHAnsi" w:hAnsiTheme="minorHAnsi" w:cstheme="minorHAnsi"/>
          <w:spacing w:val="-6"/>
          <w:lang w:val="tr-TR"/>
        </w:rPr>
        <w:t>yapılır</w:t>
      </w:r>
      <w:r w:rsidRPr="00C1325C">
        <w:rPr>
          <w:rFonts w:asciiTheme="minorHAnsi" w:hAnsiTheme="minorHAnsi" w:cstheme="minorHAnsi"/>
          <w:w w:val="90"/>
          <w:position w:val="7"/>
          <w:sz w:val="13"/>
          <w:szCs w:val="13"/>
          <w:lang w:val="tr-TR"/>
        </w:rPr>
        <w:t>8</w:t>
      </w:r>
      <w:r w:rsidRPr="00C1325C">
        <w:rPr>
          <w:rFonts w:asciiTheme="minorHAnsi" w:hAnsiTheme="minorHAnsi" w:cstheme="minorHAnsi"/>
          <w:spacing w:val="-6"/>
          <w:lang w:val="tr-TR"/>
        </w:rPr>
        <w:t xml:space="preserve">. Bu ihtimallerde ödeme takviminin ne olacağına mevzuatta değinilmemiştir. Kanaatimizce </w:t>
      </w:r>
      <w:r w:rsidRPr="00C1325C">
        <w:rPr>
          <w:rFonts w:asciiTheme="minorHAnsi" w:hAnsiTheme="minorHAnsi" w:cstheme="minorHAnsi"/>
          <w:spacing w:val="-4"/>
          <w:lang w:val="tr-TR"/>
        </w:rPr>
        <w:t>kısmi hakka dayalı kullanımdan itibaren iki aylık süre burada kıyasen uygulanmalıdır.</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1" w:right="1075"/>
        <w:jc w:val="both"/>
        <w:rPr>
          <w:rFonts w:asciiTheme="minorHAnsi" w:hAnsiTheme="minorHAnsi" w:cstheme="minorHAnsi"/>
          <w:spacing w:val="-4"/>
          <w:lang w:val="tr-TR"/>
        </w:rPr>
      </w:pPr>
      <w:r w:rsidRPr="00C1325C">
        <w:rPr>
          <w:rFonts w:asciiTheme="minorHAnsi" w:hAnsiTheme="minorHAnsi" w:cstheme="minorHAnsi"/>
          <w:b/>
          <w:bCs/>
          <w:spacing w:val="-4"/>
          <w:lang w:val="tr-TR"/>
        </w:rPr>
        <w:t xml:space="preserve">Teşvik ödülü, ÇBY’nin yürürlüğe girdiği 29.9.2017 tarihinden sonra tam hak talebi yapılan buluşlar </w:t>
      </w:r>
      <w:r w:rsidRPr="00C1325C">
        <w:rPr>
          <w:rFonts w:asciiTheme="minorHAnsi" w:hAnsiTheme="minorHAnsi" w:cstheme="minorHAnsi"/>
          <w:b/>
          <w:bCs/>
          <w:spacing w:val="-6"/>
          <w:lang w:val="tr-TR"/>
        </w:rPr>
        <w:t>için</w:t>
      </w:r>
      <w:r w:rsidRPr="00C1325C">
        <w:rPr>
          <w:rFonts w:asciiTheme="minorHAnsi" w:hAnsiTheme="minorHAnsi" w:cstheme="minorHAnsi"/>
          <w:b/>
          <w:bCs/>
          <w:spacing w:val="-10"/>
          <w:lang w:val="tr-TR"/>
        </w:rPr>
        <w:t xml:space="preserve"> </w:t>
      </w:r>
      <w:r w:rsidRPr="00C1325C">
        <w:rPr>
          <w:rFonts w:asciiTheme="minorHAnsi" w:hAnsiTheme="minorHAnsi" w:cstheme="minorHAnsi"/>
          <w:b/>
          <w:bCs/>
          <w:spacing w:val="-6"/>
          <w:lang w:val="tr-TR"/>
        </w:rPr>
        <w:t>ödenecektir.</w:t>
      </w:r>
      <w:r w:rsidRPr="00C1325C">
        <w:rPr>
          <w:rFonts w:asciiTheme="minorHAnsi" w:hAnsiTheme="minorHAnsi" w:cstheme="minorHAnsi"/>
          <w:b/>
          <w:bCs/>
          <w:spacing w:val="-9"/>
          <w:lang w:val="tr-TR"/>
        </w:rPr>
        <w:t xml:space="preserve"> </w:t>
      </w:r>
      <w:r w:rsidRPr="00C1325C">
        <w:rPr>
          <w:rFonts w:asciiTheme="minorHAnsi" w:hAnsiTheme="minorHAnsi" w:cstheme="minorHAnsi"/>
          <w:spacing w:val="-6"/>
          <w:lang w:val="tr-TR"/>
        </w:rPr>
        <w:t>Dayanağını</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SMK’dan</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alsa</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bile</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teşvik</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ödülü</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ÇBY</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ile</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düzenlenmiştir.</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Bu</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nedenle</w:t>
      </w:r>
      <w:r w:rsidRPr="00C1325C">
        <w:rPr>
          <w:rFonts w:asciiTheme="minorHAnsi" w:hAnsiTheme="minorHAnsi" w:cstheme="minorHAnsi"/>
          <w:spacing w:val="-9"/>
          <w:lang w:val="tr-TR"/>
        </w:rPr>
        <w:t xml:space="preserve"> </w:t>
      </w:r>
      <w:r>
        <w:rPr>
          <w:rFonts w:asciiTheme="minorHAnsi" w:hAnsiTheme="minorHAnsi" w:cstheme="minorHAnsi"/>
          <w:spacing w:val="-6"/>
          <w:lang w:val="tr-TR"/>
        </w:rPr>
        <w:t>teş</w:t>
      </w:r>
      <w:r w:rsidRPr="00C1325C">
        <w:rPr>
          <w:rFonts w:asciiTheme="minorHAnsi" w:hAnsiTheme="minorHAnsi" w:cstheme="minorHAnsi"/>
          <w:spacing w:val="-4"/>
          <w:lang w:val="tr-TR"/>
        </w:rPr>
        <w:t>vik</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ödülü,</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daha</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önceki</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buluşlar</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için</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uygulanabilir</w:t>
      </w:r>
      <w:r w:rsidRPr="00C1325C">
        <w:rPr>
          <w:rFonts w:asciiTheme="minorHAnsi" w:hAnsiTheme="minorHAnsi" w:cstheme="minorHAnsi"/>
          <w:spacing w:val="-5"/>
          <w:lang w:val="tr-TR"/>
        </w:rPr>
        <w:t xml:space="preserve"> </w:t>
      </w:r>
      <w:r w:rsidRPr="00C1325C">
        <w:rPr>
          <w:rFonts w:asciiTheme="minorHAnsi" w:hAnsiTheme="minorHAnsi" w:cstheme="minorHAnsi"/>
          <w:spacing w:val="-4"/>
          <w:lang w:val="tr-TR"/>
        </w:rPr>
        <w:t>değildir</w:t>
      </w:r>
      <w:r w:rsidRPr="00C1325C">
        <w:rPr>
          <w:rFonts w:asciiTheme="minorHAnsi" w:hAnsiTheme="minorHAnsi" w:cstheme="minorHAnsi"/>
          <w:w w:val="90"/>
          <w:position w:val="7"/>
          <w:sz w:val="13"/>
          <w:szCs w:val="13"/>
          <w:lang w:val="tr-TR"/>
        </w:rPr>
        <w:t>9</w:t>
      </w:r>
      <w:r w:rsidRPr="00C1325C">
        <w:rPr>
          <w:rFonts w:asciiTheme="minorHAnsi" w:hAnsiTheme="minorHAnsi" w:cstheme="minorHAnsi"/>
          <w:spacing w:val="-4"/>
          <w:lang w:val="tr-TR"/>
        </w:rPr>
        <w:t>.</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1" w:right="1075"/>
        <w:jc w:val="both"/>
        <w:rPr>
          <w:rFonts w:asciiTheme="minorHAnsi" w:hAnsiTheme="minorHAnsi" w:cstheme="minorHAnsi"/>
          <w:spacing w:val="-7"/>
          <w:lang w:val="tr-TR"/>
        </w:rPr>
      </w:pPr>
      <w:r w:rsidRPr="00C1325C">
        <w:rPr>
          <w:rFonts w:asciiTheme="minorHAnsi" w:hAnsiTheme="minorHAnsi" w:cstheme="minorHAnsi"/>
          <w:spacing w:val="-2"/>
          <w:lang w:val="tr-TR"/>
        </w:rPr>
        <w:t>Burada</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teşvik</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ödülündeki</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vergi</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yükünün</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kimde</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olacağı</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sorusu</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akla</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gelmektedir.</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Çalışan</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Buluşları Kılavuzunda</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vergi</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yükünün</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işverende</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olduğu</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belirtilmiştir</w:t>
      </w:r>
      <w:r w:rsidRPr="00C1325C">
        <w:rPr>
          <w:rFonts w:asciiTheme="minorHAnsi" w:hAnsiTheme="minorHAnsi" w:cstheme="minorHAnsi"/>
          <w:w w:val="90"/>
          <w:position w:val="7"/>
          <w:sz w:val="13"/>
          <w:szCs w:val="13"/>
          <w:lang w:val="tr-TR"/>
        </w:rPr>
        <w:t>10</w:t>
      </w:r>
      <w:r w:rsidRPr="00C1325C">
        <w:rPr>
          <w:rFonts w:asciiTheme="minorHAnsi" w:hAnsiTheme="minorHAnsi" w:cstheme="minorHAnsi"/>
          <w:spacing w:val="-2"/>
          <w:lang w:val="tr-TR"/>
        </w:rPr>
        <w:t>.</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Bu</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görüş</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kabul</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edilirse</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asgari</w:t>
      </w:r>
      <w:r w:rsidRPr="00C1325C">
        <w:rPr>
          <w:rFonts w:asciiTheme="minorHAnsi" w:hAnsiTheme="minorHAnsi" w:cstheme="minorHAnsi"/>
          <w:spacing w:val="-7"/>
          <w:lang w:val="tr-TR"/>
        </w:rPr>
        <w:t xml:space="preserve"> </w:t>
      </w:r>
      <w:r w:rsidRPr="00C1325C">
        <w:rPr>
          <w:rFonts w:asciiTheme="minorHAnsi" w:hAnsiTheme="minorHAnsi" w:cstheme="minorHAnsi"/>
          <w:spacing w:val="-2"/>
          <w:lang w:val="tr-TR"/>
        </w:rPr>
        <w:t xml:space="preserve">geçim </w:t>
      </w:r>
      <w:r w:rsidRPr="00C1325C">
        <w:rPr>
          <w:rFonts w:asciiTheme="minorHAnsi" w:hAnsiTheme="minorHAnsi" w:cstheme="minorHAnsi"/>
          <w:spacing w:val="-6"/>
          <w:lang w:val="tr-TR"/>
        </w:rPr>
        <w:t>indirimi</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bu</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meblağa</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dâhil</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edilmez</w:t>
      </w:r>
      <w:r w:rsidRPr="00C1325C">
        <w:rPr>
          <w:rFonts w:asciiTheme="minorHAnsi" w:hAnsiTheme="minorHAnsi" w:cstheme="minorHAnsi"/>
          <w:w w:val="90"/>
          <w:position w:val="7"/>
          <w:sz w:val="13"/>
          <w:szCs w:val="13"/>
          <w:lang w:val="tr-TR"/>
        </w:rPr>
        <w:t>11</w:t>
      </w:r>
      <w:r w:rsidRPr="00C1325C">
        <w:rPr>
          <w:rFonts w:asciiTheme="minorHAnsi" w:hAnsiTheme="minorHAnsi" w:cstheme="minorHAnsi"/>
          <w:spacing w:val="-6"/>
          <w:lang w:val="tr-TR"/>
        </w:rPr>
        <w:t>.</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Aksi</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görüşün</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kabulü</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halinde</w:t>
      </w:r>
      <w:r w:rsidRPr="00C1325C">
        <w:rPr>
          <w:rFonts w:asciiTheme="minorHAnsi" w:hAnsiTheme="minorHAnsi" w:cstheme="minorHAnsi"/>
          <w:spacing w:val="-10"/>
          <w:lang w:val="tr-TR"/>
        </w:rPr>
        <w:t xml:space="preserve"> </w:t>
      </w:r>
      <w:r w:rsidRPr="00C1325C">
        <w:rPr>
          <w:rFonts w:asciiTheme="minorHAnsi" w:hAnsiTheme="minorHAnsi" w:cstheme="minorHAnsi"/>
          <w:spacing w:val="-6"/>
          <w:lang w:val="tr-TR"/>
        </w:rPr>
        <w:t>vergi</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yükü</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çalışanda</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olacağı</w:t>
      </w:r>
      <w:r w:rsidRPr="00C1325C">
        <w:rPr>
          <w:rFonts w:asciiTheme="minorHAnsi" w:hAnsiTheme="minorHAnsi" w:cstheme="minorHAnsi"/>
          <w:spacing w:val="-9"/>
          <w:lang w:val="tr-TR"/>
        </w:rPr>
        <w:t xml:space="preserve"> </w:t>
      </w:r>
      <w:r w:rsidRPr="00C1325C">
        <w:rPr>
          <w:rFonts w:asciiTheme="minorHAnsi" w:hAnsiTheme="minorHAnsi" w:cstheme="minorHAnsi"/>
          <w:spacing w:val="-6"/>
          <w:lang w:val="tr-TR"/>
        </w:rPr>
        <w:t xml:space="preserve">için uygulamada çalışanın eline geçecek net tutar, çalışandan çalışana farklılık gösterecektir. Şunu da </w:t>
      </w:r>
      <w:r w:rsidRPr="00C1325C">
        <w:rPr>
          <w:rFonts w:asciiTheme="minorHAnsi" w:hAnsiTheme="minorHAnsi" w:cstheme="minorHAnsi"/>
          <w:lang w:val="tr-TR"/>
        </w:rPr>
        <w:t>belirtelim</w:t>
      </w:r>
      <w:r w:rsidRPr="00C1325C">
        <w:rPr>
          <w:rFonts w:asciiTheme="minorHAnsi" w:hAnsiTheme="minorHAnsi" w:cstheme="minorHAnsi"/>
          <w:spacing w:val="-16"/>
          <w:lang w:val="tr-TR"/>
        </w:rPr>
        <w:t xml:space="preserve"> </w:t>
      </w:r>
      <w:r w:rsidRPr="00C1325C">
        <w:rPr>
          <w:rFonts w:asciiTheme="minorHAnsi" w:hAnsiTheme="minorHAnsi" w:cstheme="minorHAnsi"/>
          <w:lang w:val="tr-TR"/>
        </w:rPr>
        <w:t>ki</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mer’i</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hukukumuzda</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stopaj</w:t>
      </w:r>
      <w:r w:rsidRPr="00C1325C">
        <w:rPr>
          <w:rFonts w:asciiTheme="minorHAnsi" w:hAnsiTheme="minorHAnsi" w:cstheme="minorHAnsi"/>
          <w:spacing w:val="-16"/>
          <w:lang w:val="tr-TR"/>
        </w:rPr>
        <w:t xml:space="preserve"> </w:t>
      </w:r>
      <w:r w:rsidRPr="00C1325C">
        <w:rPr>
          <w:rFonts w:asciiTheme="minorHAnsi" w:hAnsiTheme="minorHAnsi" w:cstheme="minorHAnsi"/>
          <w:lang w:val="tr-TR"/>
        </w:rPr>
        <w:t>bir</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tarafa</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bırakılırsa,</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Gelir</w:t>
      </w:r>
      <w:r w:rsidRPr="00C1325C">
        <w:rPr>
          <w:rFonts w:asciiTheme="minorHAnsi" w:hAnsiTheme="minorHAnsi" w:cstheme="minorHAnsi"/>
          <w:spacing w:val="-16"/>
          <w:lang w:val="tr-TR"/>
        </w:rPr>
        <w:t xml:space="preserve"> </w:t>
      </w:r>
      <w:r w:rsidRPr="00C1325C">
        <w:rPr>
          <w:rFonts w:asciiTheme="minorHAnsi" w:hAnsiTheme="minorHAnsi" w:cstheme="minorHAnsi"/>
          <w:lang w:val="tr-TR"/>
        </w:rPr>
        <w:t>Vergisi</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Kanunu</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18/1’e</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göre</w:t>
      </w:r>
      <w:r w:rsidRPr="00C1325C">
        <w:rPr>
          <w:rFonts w:asciiTheme="minorHAnsi" w:hAnsiTheme="minorHAnsi" w:cstheme="minorHAnsi"/>
          <w:spacing w:val="-15"/>
          <w:lang w:val="tr-TR"/>
        </w:rPr>
        <w:t xml:space="preserve"> </w:t>
      </w:r>
      <w:r w:rsidRPr="00C1325C">
        <w:rPr>
          <w:rFonts w:asciiTheme="minorHAnsi" w:hAnsiTheme="minorHAnsi" w:cstheme="minorHAnsi"/>
          <w:lang w:val="tr-TR"/>
        </w:rPr>
        <w:t xml:space="preserve">fikri </w:t>
      </w:r>
      <w:r w:rsidRPr="00C1325C">
        <w:rPr>
          <w:rFonts w:asciiTheme="minorHAnsi" w:hAnsiTheme="minorHAnsi" w:cstheme="minorHAnsi"/>
          <w:spacing w:val="-4"/>
          <w:lang w:val="tr-TR"/>
        </w:rPr>
        <w:t>üründen</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elde</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edilen</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gelirler</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vergi</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istisnasına</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girdiği</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için</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teşvik</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ödülünden</w:t>
      </w:r>
      <w:r w:rsidRPr="00C1325C">
        <w:rPr>
          <w:rFonts w:asciiTheme="minorHAnsi" w:hAnsiTheme="minorHAnsi" w:cstheme="minorHAnsi"/>
          <w:spacing w:val="-7"/>
          <w:lang w:val="tr-TR"/>
        </w:rPr>
        <w:t xml:space="preserve"> </w:t>
      </w:r>
      <w:r w:rsidRPr="00C1325C">
        <w:rPr>
          <w:rFonts w:asciiTheme="minorHAnsi" w:hAnsiTheme="minorHAnsi" w:cstheme="minorHAnsi"/>
          <w:spacing w:val="-4"/>
          <w:lang w:val="tr-TR"/>
        </w:rPr>
        <w:t>vergi</w:t>
      </w:r>
      <w:r w:rsidRPr="00C1325C">
        <w:rPr>
          <w:rFonts w:asciiTheme="minorHAnsi" w:hAnsiTheme="minorHAnsi" w:cstheme="minorHAnsi"/>
          <w:spacing w:val="-8"/>
          <w:lang w:val="tr-TR"/>
        </w:rPr>
        <w:t xml:space="preserve"> </w:t>
      </w:r>
      <w:r w:rsidRPr="00C1325C">
        <w:rPr>
          <w:rFonts w:asciiTheme="minorHAnsi" w:hAnsiTheme="minorHAnsi" w:cstheme="minorHAnsi"/>
          <w:spacing w:val="-4"/>
          <w:lang w:val="tr-TR"/>
        </w:rPr>
        <w:t>kesintisi</w:t>
      </w:r>
      <w:r w:rsidRPr="00C1325C">
        <w:rPr>
          <w:rFonts w:asciiTheme="minorHAnsi" w:hAnsiTheme="minorHAnsi" w:cstheme="minorHAnsi"/>
          <w:spacing w:val="-7"/>
          <w:lang w:val="tr-TR"/>
        </w:rPr>
        <w:t xml:space="preserve"> yapılmaz</w:t>
      </w:r>
      <w:r w:rsidRPr="00C1325C">
        <w:rPr>
          <w:rFonts w:asciiTheme="minorHAnsi" w:hAnsiTheme="minorHAnsi" w:cstheme="minorHAnsi"/>
          <w:w w:val="90"/>
          <w:position w:val="7"/>
          <w:sz w:val="13"/>
          <w:szCs w:val="13"/>
          <w:lang w:val="tr-TR"/>
        </w:rPr>
        <w:t>12</w:t>
      </w:r>
      <w:r w:rsidRPr="00C1325C">
        <w:rPr>
          <w:rFonts w:asciiTheme="minorHAnsi" w:hAnsiTheme="minorHAnsi" w:cstheme="minorHAnsi"/>
          <w:spacing w:val="-7"/>
          <w:lang w:val="tr-TR"/>
        </w:rPr>
        <w:t>.</w:t>
      </w:r>
    </w:p>
    <w:p w:rsidR="00C1325C" w:rsidRPr="00C1325C" w:rsidRDefault="00C1325C" w:rsidP="00C1325C">
      <w:pPr>
        <w:pStyle w:val="Balk3"/>
        <w:numPr>
          <w:ilvl w:val="0"/>
          <w:numId w:val="10"/>
        </w:numPr>
        <w:tabs>
          <w:tab w:val="left" w:pos="1597"/>
        </w:tabs>
        <w:kinsoku w:val="0"/>
        <w:overflowPunct w:val="0"/>
        <w:ind w:left="1597" w:hanging="296"/>
        <w:rPr>
          <w:rFonts w:asciiTheme="minorHAnsi" w:hAnsiTheme="minorHAnsi" w:cstheme="minorHAnsi"/>
          <w:spacing w:val="-2"/>
          <w:lang w:val="tr-TR"/>
        </w:rPr>
      </w:pPr>
      <w:r w:rsidRPr="00C1325C">
        <w:rPr>
          <w:rFonts w:asciiTheme="minorHAnsi" w:hAnsiTheme="minorHAnsi" w:cstheme="minorHAnsi"/>
          <w:spacing w:val="-2"/>
          <w:lang w:val="tr-TR"/>
        </w:rPr>
        <w:t>SONUÇ</w:t>
      </w:r>
    </w:p>
    <w:p w:rsidR="00C1325C" w:rsidRPr="00C1325C" w:rsidRDefault="00C1325C" w:rsidP="00C1325C">
      <w:pPr>
        <w:pStyle w:val="GvdeMetni"/>
        <w:kinsoku w:val="0"/>
        <w:overflowPunct w:val="0"/>
        <w:spacing w:before="266" w:line="213" w:lineRule="auto"/>
        <w:ind w:left="1301" w:right="1075"/>
        <w:jc w:val="both"/>
        <w:rPr>
          <w:rFonts w:asciiTheme="minorHAnsi" w:hAnsiTheme="minorHAnsi" w:cstheme="minorHAnsi"/>
          <w:spacing w:val="-2"/>
          <w:lang w:val="tr-TR"/>
        </w:rPr>
      </w:pPr>
      <w:r w:rsidRPr="00C1325C">
        <w:rPr>
          <w:rFonts w:asciiTheme="minorHAnsi" w:hAnsiTheme="minorHAnsi" w:cstheme="minorHAnsi"/>
          <w:spacing w:val="-6"/>
          <w:lang w:val="tr-TR"/>
        </w:rPr>
        <w:t xml:space="preserve">Çalışan buluşlarını düzenleyen ülkelerde işverenin çalışana, </w:t>
      </w:r>
      <w:r w:rsidRPr="00C1325C">
        <w:rPr>
          <w:rFonts w:asciiTheme="minorHAnsi" w:hAnsiTheme="minorHAnsi" w:cstheme="minorHAnsi"/>
          <w:i/>
          <w:iCs/>
          <w:spacing w:val="-6"/>
          <w:lang w:val="tr-TR"/>
        </w:rPr>
        <w:t xml:space="preserve">maaşına ilave bir bedel </w:t>
      </w:r>
      <w:r w:rsidRPr="00C1325C">
        <w:rPr>
          <w:rFonts w:asciiTheme="minorHAnsi" w:hAnsiTheme="minorHAnsi" w:cstheme="minorHAnsi"/>
          <w:spacing w:val="-6"/>
          <w:lang w:val="tr-TR"/>
        </w:rPr>
        <w:t xml:space="preserve">ödemesi yasal </w:t>
      </w:r>
      <w:r w:rsidRPr="00C1325C">
        <w:rPr>
          <w:rFonts w:asciiTheme="minorHAnsi" w:hAnsiTheme="minorHAnsi" w:cstheme="minorHAnsi"/>
          <w:spacing w:val="-4"/>
          <w:lang w:val="tr-TR"/>
        </w:rPr>
        <w:t>yükümlülüktür.</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Bu</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yükümlülüğün</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amacı</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çalışanı</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buluşa</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teşvik</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etmektir.</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Böylece</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bir</w:t>
      </w:r>
      <w:r w:rsidRPr="00C1325C">
        <w:rPr>
          <w:rFonts w:asciiTheme="minorHAnsi" w:hAnsiTheme="minorHAnsi" w:cstheme="minorHAnsi"/>
          <w:spacing w:val="-11"/>
          <w:lang w:val="tr-TR"/>
        </w:rPr>
        <w:t xml:space="preserve"> </w:t>
      </w:r>
      <w:r w:rsidRPr="00C1325C">
        <w:rPr>
          <w:rFonts w:asciiTheme="minorHAnsi" w:hAnsiTheme="minorHAnsi" w:cstheme="minorHAnsi"/>
          <w:spacing w:val="-4"/>
          <w:lang w:val="tr-TR"/>
        </w:rPr>
        <w:t>yandan</w:t>
      </w:r>
      <w:r w:rsidRPr="00C1325C">
        <w:rPr>
          <w:rFonts w:asciiTheme="minorHAnsi" w:hAnsiTheme="minorHAnsi" w:cstheme="minorHAnsi"/>
          <w:spacing w:val="-11"/>
          <w:lang w:val="tr-TR"/>
        </w:rPr>
        <w:t xml:space="preserve"> </w:t>
      </w:r>
      <w:r w:rsidRPr="00C1325C">
        <w:rPr>
          <w:rFonts w:asciiTheme="minorHAnsi" w:hAnsiTheme="minorHAnsi" w:cstheme="minorHAnsi"/>
          <w:i/>
          <w:iCs/>
          <w:spacing w:val="-4"/>
          <w:lang w:val="tr-TR"/>
        </w:rPr>
        <w:t xml:space="preserve">patent </w:t>
      </w:r>
      <w:r w:rsidRPr="00C1325C">
        <w:rPr>
          <w:rFonts w:asciiTheme="minorHAnsi" w:hAnsiTheme="minorHAnsi" w:cstheme="minorHAnsi"/>
          <w:i/>
          <w:iCs/>
          <w:w w:val="90"/>
          <w:lang w:val="tr-TR"/>
        </w:rPr>
        <w:t>korumasıyla</w:t>
      </w:r>
      <w:r w:rsidRPr="00C1325C">
        <w:rPr>
          <w:rFonts w:asciiTheme="minorHAnsi" w:hAnsiTheme="minorHAnsi" w:cstheme="minorHAnsi"/>
          <w:i/>
          <w:iCs/>
          <w:spacing w:val="-8"/>
          <w:w w:val="90"/>
          <w:lang w:val="tr-TR"/>
        </w:rPr>
        <w:t xml:space="preserve"> </w:t>
      </w:r>
      <w:r w:rsidRPr="00C1325C">
        <w:rPr>
          <w:rFonts w:asciiTheme="minorHAnsi" w:hAnsiTheme="minorHAnsi" w:cstheme="minorHAnsi"/>
          <w:i/>
          <w:iCs/>
          <w:w w:val="90"/>
          <w:lang w:val="tr-TR"/>
        </w:rPr>
        <w:t>sermaye</w:t>
      </w:r>
      <w:r w:rsidRPr="00C1325C">
        <w:rPr>
          <w:rFonts w:asciiTheme="minorHAnsi" w:hAnsiTheme="minorHAnsi" w:cstheme="minorHAnsi"/>
          <w:i/>
          <w:iCs/>
          <w:spacing w:val="-8"/>
          <w:w w:val="90"/>
          <w:lang w:val="tr-TR"/>
        </w:rPr>
        <w:t xml:space="preserve"> </w:t>
      </w:r>
      <w:r w:rsidRPr="00C1325C">
        <w:rPr>
          <w:rFonts w:asciiTheme="minorHAnsi" w:hAnsiTheme="minorHAnsi" w:cstheme="minorHAnsi"/>
          <w:i/>
          <w:iCs/>
          <w:w w:val="90"/>
          <w:lang w:val="tr-TR"/>
        </w:rPr>
        <w:t>(işveren)</w:t>
      </w:r>
      <w:r w:rsidRPr="00C1325C">
        <w:rPr>
          <w:rFonts w:asciiTheme="minorHAnsi" w:hAnsiTheme="minorHAnsi" w:cstheme="minorHAnsi"/>
          <w:i/>
          <w:iCs/>
          <w:spacing w:val="-8"/>
          <w:w w:val="90"/>
          <w:lang w:val="tr-TR"/>
        </w:rPr>
        <w:t xml:space="preserve"> </w:t>
      </w:r>
      <w:r w:rsidRPr="00C1325C">
        <w:rPr>
          <w:rFonts w:asciiTheme="minorHAnsi" w:hAnsiTheme="minorHAnsi" w:cstheme="minorHAnsi"/>
          <w:i/>
          <w:iCs/>
          <w:w w:val="90"/>
          <w:lang w:val="tr-TR"/>
        </w:rPr>
        <w:t>yeniliğe</w:t>
      </w:r>
      <w:r w:rsidRPr="00C1325C">
        <w:rPr>
          <w:rFonts w:asciiTheme="minorHAnsi" w:hAnsiTheme="minorHAnsi" w:cstheme="minorHAnsi"/>
          <w:i/>
          <w:iCs/>
          <w:spacing w:val="-8"/>
          <w:w w:val="90"/>
          <w:lang w:val="tr-TR"/>
        </w:rPr>
        <w:t xml:space="preserve"> </w:t>
      </w:r>
      <w:r w:rsidRPr="00C1325C">
        <w:rPr>
          <w:rFonts w:asciiTheme="minorHAnsi" w:hAnsiTheme="minorHAnsi" w:cstheme="minorHAnsi"/>
          <w:i/>
          <w:iCs/>
          <w:w w:val="90"/>
          <w:lang w:val="tr-TR"/>
        </w:rPr>
        <w:t>teşvik</w:t>
      </w:r>
      <w:r w:rsidRPr="00C1325C">
        <w:rPr>
          <w:rFonts w:asciiTheme="minorHAnsi" w:hAnsiTheme="minorHAnsi" w:cstheme="minorHAnsi"/>
          <w:i/>
          <w:iCs/>
          <w:spacing w:val="-8"/>
          <w:w w:val="90"/>
          <w:lang w:val="tr-TR"/>
        </w:rPr>
        <w:t xml:space="preserve"> </w:t>
      </w:r>
      <w:r w:rsidRPr="00C1325C">
        <w:rPr>
          <w:rFonts w:asciiTheme="minorHAnsi" w:hAnsiTheme="minorHAnsi" w:cstheme="minorHAnsi"/>
          <w:i/>
          <w:iCs/>
          <w:w w:val="90"/>
          <w:lang w:val="tr-TR"/>
        </w:rPr>
        <w:t>edilirken</w:t>
      </w:r>
      <w:r w:rsidRPr="00C1325C">
        <w:rPr>
          <w:rFonts w:asciiTheme="minorHAnsi" w:hAnsiTheme="minorHAnsi" w:cstheme="minorHAnsi"/>
          <w:i/>
          <w:iCs/>
          <w:spacing w:val="-8"/>
          <w:w w:val="90"/>
          <w:lang w:val="tr-TR"/>
        </w:rPr>
        <w:t xml:space="preserve"> </w:t>
      </w:r>
      <w:r w:rsidRPr="00C1325C">
        <w:rPr>
          <w:rFonts w:asciiTheme="minorHAnsi" w:hAnsiTheme="minorHAnsi" w:cstheme="minorHAnsi"/>
          <w:w w:val="90"/>
          <w:lang w:val="tr-TR"/>
        </w:rPr>
        <w:t>diğer</w:t>
      </w:r>
      <w:r w:rsidRPr="00C1325C">
        <w:rPr>
          <w:rFonts w:asciiTheme="minorHAnsi" w:hAnsiTheme="minorHAnsi" w:cstheme="minorHAnsi"/>
          <w:spacing w:val="-8"/>
          <w:w w:val="90"/>
          <w:lang w:val="tr-TR"/>
        </w:rPr>
        <w:t xml:space="preserve"> </w:t>
      </w:r>
      <w:r w:rsidRPr="00C1325C">
        <w:rPr>
          <w:rFonts w:asciiTheme="minorHAnsi" w:hAnsiTheme="minorHAnsi" w:cstheme="minorHAnsi"/>
          <w:w w:val="90"/>
          <w:lang w:val="tr-TR"/>
        </w:rPr>
        <w:t>yandan</w:t>
      </w:r>
      <w:r w:rsidRPr="00C1325C">
        <w:rPr>
          <w:rFonts w:asciiTheme="minorHAnsi" w:hAnsiTheme="minorHAnsi" w:cstheme="minorHAnsi"/>
          <w:spacing w:val="-8"/>
          <w:w w:val="90"/>
          <w:lang w:val="tr-TR"/>
        </w:rPr>
        <w:t xml:space="preserve"> </w:t>
      </w:r>
      <w:r w:rsidRPr="00C1325C">
        <w:rPr>
          <w:rFonts w:asciiTheme="minorHAnsi" w:hAnsiTheme="minorHAnsi" w:cstheme="minorHAnsi"/>
          <w:i/>
          <w:iCs/>
          <w:w w:val="90"/>
          <w:lang w:val="tr-TR"/>
        </w:rPr>
        <w:t>maaşa</w:t>
      </w:r>
      <w:r w:rsidRPr="00C1325C">
        <w:rPr>
          <w:rFonts w:asciiTheme="minorHAnsi" w:hAnsiTheme="minorHAnsi" w:cstheme="minorHAnsi"/>
          <w:i/>
          <w:iCs/>
          <w:spacing w:val="-8"/>
          <w:w w:val="90"/>
          <w:lang w:val="tr-TR"/>
        </w:rPr>
        <w:t xml:space="preserve"> </w:t>
      </w:r>
      <w:r w:rsidRPr="00C1325C">
        <w:rPr>
          <w:rFonts w:asciiTheme="minorHAnsi" w:hAnsiTheme="minorHAnsi" w:cstheme="minorHAnsi"/>
          <w:i/>
          <w:iCs/>
          <w:w w:val="90"/>
          <w:lang w:val="tr-TR"/>
        </w:rPr>
        <w:t>ek</w:t>
      </w:r>
      <w:r w:rsidRPr="00C1325C">
        <w:rPr>
          <w:rFonts w:asciiTheme="minorHAnsi" w:hAnsiTheme="minorHAnsi" w:cstheme="minorHAnsi"/>
          <w:i/>
          <w:iCs/>
          <w:spacing w:val="-8"/>
          <w:w w:val="90"/>
          <w:lang w:val="tr-TR"/>
        </w:rPr>
        <w:t xml:space="preserve"> </w:t>
      </w:r>
      <w:r w:rsidRPr="00C1325C">
        <w:rPr>
          <w:rFonts w:asciiTheme="minorHAnsi" w:hAnsiTheme="minorHAnsi" w:cstheme="minorHAnsi"/>
          <w:i/>
          <w:iCs/>
          <w:w w:val="90"/>
          <w:lang w:val="tr-TR"/>
        </w:rPr>
        <w:t>ödemeyle</w:t>
      </w:r>
      <w:r w:rsidRPr="00C1325C">
        <w:rPr>
          <w:rFonts w:asciiTheme="minorHAnsi" w:hAnsiTheme="minorHAnsi" w:cstheme="minorHAnsi"/>
          <w:i/>
          <w:iCs/>
          <w:spacing w:val="-8"/>
          <w:w w:val="90"/>
          <w:lang w:val="tr-TR"/>
        </w:rPr>
        <w:t xml:space="preserve"> </w:t>
      </w:r>
      <w:r w:rsidRPr="00C1325C">
        <w:rPr>
          <w:rFonts w:asciiTheme="minorHAnsi" w:hAnsiTheme="minorHAnsi" w:cstheme="minorHAnsi"/>
          <w:i/>
          <w:iCs/>
          <w:w w:val="90"/>
          <w:lang w:val="tr-TR"/>
        </w:rPr>
        <w:t>çalışan</w:t>
      </w:r>
      <w:r w:rsidRPr="00C1325C">
        <w:rPr>
          <w:rFonts w:asciiTheme="minorHAnsi" w:hAnsiTheme="minorHAnsi" w:cstheme="minorHAnsi"/>
          <w:i/>
          <w:iCs/>
          <w:spacing w:val="-8"/>
          <w:w w:val="90"/>
          <w:lang w:val="tr-TR"/>
        </w:rPr>
        <w:t xml:space="preserve"> </w:t>
      </w:r>
      <w:r w:rsidRPr="00C1325C">
        <w:rPr>
          <w:rFonts w:asciiTheme="minorHAnsi" w:hAnsiTheme="minorHAnsi" w:cstheme="minorHAnsi"/>
          <w:i/>
          <w:iCs/>
          <w:w w:val="90"/>
          <w:lang w:val="tr-TR"/>
        </w:rPr>
        <w:t>da</w:t>
      </w:r>
      <w:r w:rsidRPr="00C1325C">
        <w:rPr>
          <w:rFonts w:asciiTheme="minorHAnsi" w:hAnsiTheme="minorHAnsi" w:cstheme="minorHAnsi"/>
          <w:i/>
          <w:iCs/>
          <w:spacing w:val="-8"/>
          <w:w w:val="90"/>
          <w:lang w:val="tr-TR"/>
        </w:rPr>
        <w:t xml:space="preserve"> </w:t>
      </w:r>
      <w:r w:rsidRPr="00C1325C">
        <w:rPr>
          <w:rFonts w:asciiTheme="minorHAnsi" w:hAnsiTheme="minorHAnsi" w:cstheme="minorHAnsi"/>
          <w:i/>
          <w:iCs/>
          <w:w w:val="90"/>
          <w:lang w:val="tr-TR"/>
        </w:rPr>
        <w:t xml:space="preserve">bu- </w:t>
      </w:r>
      <w:r w:rsidRPr="00C1325C">
        <w:rPr>
          <w:rFonts w:asciiTheme="minorHAnsi" w:hAnsiTheme="minorHAnsi" w:cstheme="minorHAnsi"/>
          <w:i/>
          <w:iCs/>
          <w:spacing w:val="-2"/>
          <w:lang w:val="tr-TR"/>
        </w:rPr>
        <w:t>luş</w:t>
      </w:r>
      <w:r w:rsidRPr="00C1325C">
        <w:rPr>
          <w:rFonts w:asciiTheme="minorHAnsi" w:hAnsiTheme="minorHAnsi" w:cstheme="minorHAnsi"/>
          <w:i/>
          <w:iCs/>
          <w:spacing w:val="-5"/>
          <w:lang w:val="tr-TR"/>
        </w:rPr>
        <w:t xml:space="preserve"> </w:t>
      </w:r>
      <w:r w:rsidRPr="00C1325C">
        <w:rPr>
          <w:rFonts w:asciiTheme="minorHAnsi" w:hAnsiTheme="minorHAnsi" w:cstheme="minorHAnsi"/>
          <w:i/>
          <w:iCs/>
          <w:spacing w:val="-2"/>
          <w:lang w:val="tr-TR"/>
        </w:rPr>
        <w:t>geliştirmeye</w:t>
      </w:r>
      <w:r w:rsidRPr="00C1325C">
        <w:rPr>
          <w:rFonts w:asciiTheme="minorHAnsi" w:hAnsiTheme="minorHAnsi" w:cstheme="minorHAnsi"/>
          <w:i/>
          <w:iCs/>
          <w:spacing w:val="-5"/>
          <w:lang w:val="tr-TR"/>
        </w:rPr>
        <w:t xml:space="preserve"> </w:t>
      </w:r>
      <w:r w:rsidRPr="00C1325C">
        <w:rPr>
          <w:rFonts w:asciiTheme="minorHAnsi" w:hAnsiTheme="minorHAnsi" w:cstheme="minorHAnsi"/>
          <w:i/>
          <w:iCs/>
          <w:spacing w:val="-2"/>
          <w:lang w:val="tr-TR"/>
        </w:rPr>
        <w:t>teşvik</w:t>
      </w:r>
      <w:r w:rsidRPr="00C1325C">
        <w:rPr>
          <w:rFonts w:asciiTheme="minorHAnsi" w:hAnsiTheme="minorHAnsi" w:cstheme="minorHAnsi"/>
          <w:i/>
          <w:iCs/>
          <w:spacing w:val="-5"/>
          <w:lang w:val="tr-TR"/>
        </w:rPr>
        <w:t xml:space="preserve"> </w:t>
      </w:r>
      <w:r w:rsidRPr="00C1325C">
        <w:rPr>
          <w:rFonts w:asciiTheme="minorHAnsi" w:hAnsiTheme="minorHAnsi" w:cstheme="minorHAnsi"/>
          <w:i/>
          <w:iCs/>
          <w:spacing w:val="-2"/>
          <w:lang w:val="tr-TR"/>
        </w:rPr>
        <w:t>edilerek</w:t>
      </w:r>
      <w:r w:rsidRPr="00C1325C">
        <w:rPr>
          <w:rFonts w:asciiTheme="minorHAnsi" w:hAnsiTheme="minorHAnsi" w:cstheme="minorHAnsi"/>
          <w:i/>
          <w:iCs/>
          <w:spacing w:val="-5"/>
          <w:lang w:val="tr-TR"/>
        </w:rPr>
        <w:t xml:space="preserve"> </w:t>
      </w:r>
      <w:r w:rsidRPr="00C1325C">
        <w:rPr>
          <w:rFonts w:asciiTheme="minorHAnsi" w:hAnsiTheme="minorHAnsi" w:cstheme="minorHAnsi"/>
          <w:spacing w:val="-2"/>
          <w:lang w:val="tr-TR"/>
        </w:rPr>
        <w:t>bir</w:t>
      </w:r>
      <w:r w:rsidRPr="00C1325C">
        <w:rPr>
          <w:rFonts w:asciiTheme="minorHAnsi" w:hAnsiTheme="minorHAnsi" w:cstheme="minorHAnsi"/>
          <w:spacing w:val="-5"/>
          <w:lang w:val="tr-TR"/>
        </w:rPr>
        <w:t xml:space="preserve"> </w:t>
      </w:r>
      <w:r w:rsidRPr="00C1325C">
        <w:rPr>
          <w:rFonts w:asciiTheme="minorHAnsi" w:hAnsiTheme="minorHAnsi" w:cstheme="minorHAnsi"/>
          <w:spacing w:val="-2"/>
          <w:lang w:val="tr-TR"/>
        </w:rPr>
        <w:t>yenilik</w:t>
      </w:r>
      <w:r w:rsidRPr="00C1325C">
        <w:rPr>
          <w:rFonts w:asciiTheme="minorHAnsi" w:hAnsiTheme="minorHAnsi" w:cstheme="minorHAnsi"/>
          <w:spacing w:val="-5"/>
          <w:lang w:val="tr-TR"/>
        </w:rPr>
        <w:t xml:space="preserve"> </w:t>
      </w:r>
      <w:r w:rsidRPr="00C1325C">
        <w:rPr>
          <w:rFonts w:asciiTheme="minorHAnsi" w:hAnsiTheme="minorHAnsi" w:cstheme="minorHAnsi"/>
          <w:spacing w:val="-2"/>
          <w:lang w:val="tr-TR"/>
        </w:rPr>
        <w:t>ve</w:t>
      </w:r>
      <w:r w:rsidRPr="00C1325C">
        <w:rPr>
          <w:rFonts w:asciiTheme="minorHAnsi" w:hAnsiTheme="minorHAnsi" w:cstheme="minorHAnsi"/>
          <w:spacing w:val="-5"/>
          <w:lang w:val="tr-TR"/>
        </w:rPr>
        <w:t xml:space="preserve"> </w:t>
      </w:r>
      <w:r w:rsidRPr="00C1325C">
        <w:rPr>
          <w:rFonts w:asciiTheme="minorHAnsi" w:hAnsiTheme="minorHAnsi" w:cstheme="minorHAnsi"/>
          <w:spacing w:val="-2"/>
          <w:lang w:val="tr-TR"/>
        </w:rPr>
        <w:t>buluş</w:t>
      </w:r>
      <w:r w:rsidRPr="00C1325C">
        <w:rPr>
          <w:rFonts w:asciiTheme="minorHAnsi" w:hAnsiTheme="minorHAnsi" w:cstheme="minorHAnsi"/>
          <w:spacing w:val="-5"/>
          <w:lang w:val="tr-TR"/>
        </w:rPr>
        <w:t xml:space="preserve"> </w:t>
      </w:r>
      <w:r w:rsidRPr="00C1325C">
        <w:rPr>
          <w:rFonts w:asciiTheme="minorHAnsi" w:hAnsiTheme="minorHAnsi" w:cstheme="minorHAnsi"/>
          <w:spacing w:val="-2"/>
          <w:lang w:val="tr-TR"/>
        </w:rPr>
        <w:t>ekosistemi</w:t>
      </w:r>
      <w:r w:rsidRPr="00C1325C">
        <w:rPr>
          <w:rFonts w:asciiTheme="minorHAnsi" w:hAnsiTheme="minorHAnsi" w:cstheme="minorHAnsi"/>
          <w:spacing w:val="-5"/>
          <w:lang w:val="tr-TR"/>
        </w:rPr>
        <w:t xml:space="preserve"> </w:t>
      </w:r>
      <w:r w:rsidRPr="00C1325C">
        <w:rPr>
          <w:rFonts w:asciiTheme="minorHAnsi" w:hAnsiTheme="minorHAnsi" w:cstheme="minorHAnsi"/>
          <w:spacing w:val="-2"/>
          <w:lang w:val="tr-TR"/>
        </w:rPr>
        <w:t>kurulmak</w:t>
      </w:r>
      <w:r w:rsidRPr="00C1325C">
        <w:rPr>
          <w:rFonts w:asciiTheme="minorHAnsi" w:hAnsiTheme="minorHAnsi" w:cstheme="minorHAnsi"/>
          <w:spacing w:val="-5"/>
          <w:lang w:val="tr-TR"/>
        </w:rPr>
        <w:t xml:space="preserve"> </w:t>
      </w:r>
      <w:r w:rsidRPr="00C1325C">
        <w:rPr>
          <w:rFonts w:asciiTheme="minorHAnsi" w:hAnsiTheme="minorHAnsi" w:cstheme="minorHAnsi"/>
          <w:spacing w:val="-2"/>
          <w:lang w:val="tr-TR"/>
        </w:rPr>
        <w:t>istenmektedir.</w:t>
      </w:r>
      <w:r w:rsidRPr="00C1325C">
        <w:rPr>
          <w:rFonts w:asciiTheme="minorHAnsi" w:hAnsiTheme="minorHAnsi" w:cstheme="minorHAnsi"/>
          <w:spacing w:val="-5"/>
          <w:lang w:val="tr-TR"/>
        </w:rPr>
        <w:t xml:space="preserve"> </w:t>
      </w:r>
      <w:r w:rsidRPr="00C1325C">
        <w:rPr>
          <w:rFonts w:asciiTheme="minorHAnsi" w:hAnsiTheme="minorHAnsi" w:cstheme="minorHAnsi"/>
          <w:spacing w:val="-2"/>
          <w:lang w:val="tr-TR"/>
        </w:rPr>
        <w:t xml:space="preserve">Düzenleme </w:t>
      </w:r>
      <w:r w:rsidRPr="00C1325C">
        <w:rPr>
          <w:rFonts w:asciiTheme="minorHAnsi" w:hAnsiTheme="minorHAnsi" w:cstheme="minorHAnsi"/>
          <w:w w:val="90"/>
          <w:lang w:val="tr-TR"/>
        </w:rPr>
        <w:t xml:space="preserve">yapılmayan ülkelerdeki bazı işletmeler, çalışanlarını buluşa teşvik edici kendi uygulamalarını devreye </w:t>
      </w:r>
      <w:r w:rsidRPr="00C1325C">
        <w:rPr>
          <w:rFonts w:asciiTheme="minorHAnsi" w:hAnsiTheme="minorHAnsi" w:cstheme="minorHAnsi"/>
          <w:spacing w:val="-2"/>
          <w:lang w:val="tr-TR"/>
        </w:rPr>
        <w:t>sokmaktadır.</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Default="00C1325C" w:rsidP="00C1325C">
      <w:pPr>
        <w:pStyle w:val="GvdeMetni"/>
        <w:kinsoku w:val="0"/>
        <w:overflowPunct w:val="0"/>
        <w:spacing w:line="213" w:lineRule="auto"/>
        <w:ind w:left="1301" w:right="1075"/>
        <w:jc w:val="both"/>
        <w:rPr>
          <w:rFonts w:asciiTheme="minorHAnsi" w:hAnsiTheme="minorHAnsi" w:cstheme="minorHAnsi"/>
          <w:spacing w:val="-4"/>
          <w:lang w:val="tr-TR"/>
        </w:rPr>
      </w:pPr>
      <w:r w:rsidRPr="00C1325C">
        <w:rPr>
          <w:rFonts w:asciiTheme="minorHAnsi" w:hAnsiTheme="minorHAnsi" w:cstheme="minorHAnsi"/>
          <w:spacing w:val="-8"/>
          <w:lang w:val="tr-TR"/>
        </w:rPr>
        <w:t>Türk</w:t>
      </w:r>
      <w:r w:rsidRPr="00C1325C">
        <w:rPr>
          <w:rFonts w:asciiTheme="minorHAnsi" w:hAnsiTheme="minorHAnsi" w:cstheme="minorHAnsi"/>
          <w:spacing w:val="-6"/>
          <w:lang w:val="tr-TR"/>
        </w:rPr>
        <w:t xml:space="preserve"> </w:t>
      </w:r>
      <w:r w:rsidRPr="00C1325C">
        <w:rPr>
          <w:rFonts w:asciiTheme="minorHAnsi" w:hAnsiTheme="minorHAnsi" w:cstheme="minorHAnsi"/>
          <w:spacing w:val="-8"/>
          <w:lang w:val="tr-TR"/>
        </w:rPr>
        <w:t>yasa</w:t>
      </w:r>
      <w:r w:rsidRPr="00C1325C">
        <w:rPr>
          <w:rFonts w:asciiTheme="minorHAnsi" w:hAnsiTheme="minorHAnsi" w:cstheme="minorHAnsi"/>
          <w:spacing w:val="-6"/>
          <w:lang w:val="tr-TR"/>
        </w:rPr>
        <w:t xml:space="preserve"> </w:t>
      </w:r>
      <w:r w:rsidRPr="00C1325C">
        <w:rPr>
          <w:rFonts w:asciiTheme="minorHAnsi" w:hAnsiTheme="minorHAnsi" w:cstheme="minorHAnsi"/>
          <w:spacing w:val="-8"/>
          <w:lang w:val="tr-TR"/>
        </w:rPr>
        <w:t>koyucusu</w:t>
      </w:r>
      <w:r w:rsidRPr="00C1325C">
        <w:rPr>
          <w:rFonts w:asciiTheme="minorHAnsi" w:hAnsiTheme="minorHAnsi" w:cstheme="minorHAnsi"/>
          <w:spacing w:val="-6"/>
          <w:lang w:val="tr-TR"/>
        </w:rPr>
        <w:t xml:space="preserve"> </w:t>
      </w:r>
      <w:r w:rsidRPr="00C1325C">
        <w:rPr>
          <w:rFonts w:asciiTheme="minorHAnsi" w:hAnsiTheme="minorHAnsi" w:cstheme="minorHAnsi"/>
          <w:spacing w:val="-8"/>
          <w:lang w:val="tr-TR"/>
        </w:rPr>
        <w:t>SMK</w:t>
      </w:r>
      <w:r w:rsidRPr="00C1325C">
        <w:rPr>
          <w:rFonts w:asciiTheme="minorHAnsi" w:hAnsiTheme="minorHAnsi" w:cstheme="minorHAnsi"/>
          <w:spacing w:val="-6"/>
          <w:lang w:val="tr-TR"/>
        </w:rPr>
        <w:t xml:space="preserve"> </w:t>
      </w:r>
      <w:r w:rsidRPr="00C1325C">
        <w:rPr>
          <w:rFonts w:asciiTheme="minorHAnsi" w:hAnsiTheme="minorHAnsi" w:cstheme="minorHAnsi"/>
          <w:spacing w:val="-8"/>
          <w:lang w:val="tr-TR"/>
        </w:rPr>
        <w:t>ile</w:t>
      </w:r>
      <w:r w:rsidRPr="00C1325C">
        <w:rPr>
          <w:rFonts w:asciiTheme="minorHAnsi" w:hAnsiTheme="minorHAnsi" w:cstheme="minorHAnsi"/>
          <w:spacing w:val="-6"/>
          <w:lang w:val="tr-TR"/>
        </w:rPr>
        <w:t xml:space="preserve"> </w:t>
      </w:r>
      <w:r w:rsidRPr="00C1325C">
        <w:rPr>
          <w:rFonts w:asciiTheme="minorHAnsi" w:hAnsiTheme="minorHAnsi" w:cstheme="minorHAnsi"/>
          <w:spacing w:val="-8"/>
          <w:lang w:val="tr-TR"/>
        </w:rPr>
        <w:t>çalışan</w:t>
      </w:r>
      <w:r w:rsidRPr="00C1325C">
        <w:rPr>
          <w:rFonts w:asciiTheme="minorHAnsi" w:hAnsiTheme="minorHAnsi" w:cstheme="minorHAnsi"/>
          <w:spacing w:val="-6"/>
          <w:lang w:val="tr-TR"/>
        </w:rPr>
        <w:t xml:space="preserve"> </w:t>
      </w:r>
      <w:r w:rsidRPr="00C1325C">
        <w:rPr>
          <w:rFonts w:asciiTheme="minorHAnsi" w:hAnsiTheme="minorHAnsi" w:cstheme="minorHAnsi"/>
          <w:spacing w:val="-8"/>
          <w:lang w:val="tr-TR"/>
        </w:rPr>
        <w:t>buluşçuya</w:t>
      </w:r>
      <w:r w:rsidRPr="00C1325C">
        <w:rPr>
          <w:rFonts w:asciiTheme="minorHAnsi" w:hAnsiTheme="minorHAnsi" w:cstheme="minorHAnsi"/>
          <w:spacing w:val="-6"/>
          <w:lang w:val="tr-TR"/>
        </w:rPr>
        <w:t xml:space="preserve"> </w:t>
      </w:r>
      <w:r w:rsidRPr="00C1325C">
        <w:rPr>
          <w:rFonts w:asciiTheme="minorHAnsi" w:hAnsiTheme="minorHAnsi" w:cstheme="minorHAnsi"/>
          <w:i/>
          <w:iCs/>
          <w:spacing w:val="-8"/>
          <w:lang w:val="tr-TR"/>
        </w:rPr>
        <w:t>makul</w:t>
      </w:r>
      <w:r w:rsidRPr="00C1325C">
        <w:rPr>
          <w:rFonts w:asciiTheme="minorHAnsi" w:hAnsiTheme="minorHAnsi" w:cstheme="minorHAnsi"/>
          <w:i/>
          <w:iCs/>
          <w:spacing w:val="-6"/>
          <w:lang w:val="tr-TR"/>
        </w:rPr>
        <w:t xml:space="preserve"> </w:t>
      </w:r>
      <w:r w:rsidRPr="00C1325C">
        <w:rPr>
          <w:rFonts w:asciiTheme="minorHAnsi" w:hAnsiTheme="minorHAnsi" w:cstheme="minorHAnsi"/>
          <w:i/>
          <w:iCs/>
          <w:spacing w:val="-8"/>
          <w:lang w:val="tr-TR"/>
        </w:rPr>
        <w:t>bedel</w:t>
      </w:r>
      <w:r w:rsidRPr="00C1325C">
        <w:rPr>
          <w:rFonts w:asciiTheme="minorHAnsi" w:hAnsiTheme="minorHAnsi" w:cstheme="minorHAnsi"/>
          <w:i/>
          <w:iCs/>
          <w:spacing w:val="-6"/>
          <w:lang w:val="tr-TR"/>
        </w:rPr>
        <w:t xml:space="preserve"> </w:t>
      </w:r>
      <w:r w:rsidRPr="00C1325C">
        <w:rPr>
          <w:rFonts w:asciiTheme="minorHAnsi" w:hAnsiTheme="minorHAnsi" w:cstheme="minorHAnsi"/>
          <w:spacing w:val="-8"/>
          <w:lang w:val="tr-TR"/>
        </w:rPr>
        <w:t>ödemesi</w:t>
      </w:r>
      <w:r w:rsidRPr="00C1325C">
        <w:rPr>
          <w:rFonts w:asciiTheme="minorHAnsi" w:hAnsiTheme="minorHAnsi" w:cstheme="minorHAnsi"/>
          <w:spacing w:val="-6"/>
          <w:lang w:val="tr-TR"/>
        </w:rPr>
        <w:t xml:space="preserve"> </w:t>
      </w:r>
      <w:r w:rsidRPr="00C1325C">
        <w:rPr>
          <w:rFonts w:asciiTheme="minorHAnsi" w:hAnsiTheme="minorHAnsi" w:cstheme="minorHAnsi"/>
          <w:spacing w:val="-8"/>
          <w:lang w:val="tr-TR"/>
        </w:rPr>
        <w:t>yapılacağını</w:t>
      </w:r>
      <w:r w:rsidRPr="00C1325C">
        <w:rPr>
          <w:rFonts w:asciiTheme="minorHAnsi" w:hAnsiTheme="minorHAnsi" w:cstheme="minorHAnsi"/>
          <w:spacing w:val="-6"/>
          <w:lang w:val="tr-TR"/>
        </w:rPr>
        <w:t xml:space="preserve"> </w:t>
      </w:r>
      <w:r w:rsidRPr="00C1325C">
        <w:rPr>
          <w:rFonts w:asciiTheme="minorHAnsi" w:hAnsiTheme="minorHAnsi" w:cstheme="minorHAnsi"/>
          <w:spacing w:val="-8"/>
          <w:lang w:val="tr-TR"/>
        </w:rPr>
        <w:t>hükme</w:t>
      </w:r>
      <w:r w:rsidRPr="00C1325C">
        <w:rPr>
          <w:rFonts w:asciiTheme="minorHAnsi" w:hAnsiTheme="minorHAnsi" w:cstheme="minorHAnsi"/>
          <w:spacing w:val="-6"/>
          <w:lang w:val="tr-TR"/>
        </w:rPr>
        <w:t xml:space="preserve"> </w:t>
      </w:r>
      <w:r w:rsidRPr="00C1325C">
        <w:rPr>
          <w:rFonts w:asciiTheme="minorHAnsi" w:hAnsiTheme="minorHAnsi" w:cstheme="minorHAnsi"/>
          <w:spacing w:val="-8"/>
          <w:lang w:val="tr-TR"/>
        </w:rPr>
        <w:t xml:space="preserve">bağlamıştır </w:t>
      </w:r>
      <w:r w:rsidRPr="00C1325C">
        <w:rPr>
          <w:rFonts w:asciiTheme="minorHAnsi" w:hAnsiTheme="minorHAnsi" w:cstheme="minorHAnsi"/>
          <w:w w:val="90"/>
          <w:lang w:val="tr-TR"/>
        </w:rPr>
        <w:t xml:space="preserve">(m. 115/6). Makul bedel uygulamasının nasıl olacağı ise ÇBY’de detaylı olarak kaleme alınmıştır. Makul bedel, ÇBY’de </w:t>
      </w:r>
      <w:r w:rsidRPr="00C1325C">
        <w:rPr>
          <w:rFonts w:asciiTheme="minorHAnsi" w:hAnsiTheme="minorHAnsi" w:cstheme="minorHAnsi"/>
          <w:i/>
          <w:iCs/>
          <w:w w:val="90"/>
          <w:lang w:val="tr-TR"/>
        </w:rPr>
        <w:t xml:space="preserve">bedel </w:t>
      </w:r>
      <w:r w:rsidRPr="00C1325C">
        <w:rPr>
          <w:rFonts w:asciiTheme="minorHAnsi" w:hAnsiTheme="minorHAnsi" w:cstheme="minorHAnsi"/>
          <w:w w:val="90"/>
          <w:lang w:val="tr-TR"/>
        </w:rPr>
        <w:t xml:space="preserve">ve </w:t>
      </w:r>
      <w:r w:rsidRPr="00C1325C">
        <w:rPr>
          <w:rFonts w:asciiTheme="minorHAnsi" w:hAnsiTheme="minorHAnsi" w:cstheme="minorHAnsi"/>
          <w:i/>
          <w:iCs/>
          <w:w w:val="90"/>
          <w:lang w:val="tr-TR"/>
        </w:rPr>
        <w:t xml:space="preserve">teşvik ödülü </w:t>
      </w:r>
      <w:r w:rsidRPr="00C1325C">
        <w:rPr>
          <w:rFonts w:asciiTheme="minorHAnsi" w:hAnsiTheme="minorHAnsi" w:cstheme="minorHAnsi"/>
          <w:w w:val="90"/>
          <w:lang w:val="tr-TR"/>
        </w:rPr>
        <w:t xml:space="preserve">şeklinde iki ayrı kalem olarak düzenlenmiştir. Kanaatimizce teşvik </w:t>
      </w:r>
      <w:r w:rsidRPr="00C1325C">
        <w:rPr>
          <w:rFonts w:asciiTheme="minorHAnsi" w:hAnsiTheme="minorHAnsi" w:cstheme="minorHAnsi"/>
          <w:spacing w:val="-8"/>
          <w:lang w:val="tr-TR"/>
        </w:rPr>
        <w:t>ödülü,</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dayanağını</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SMK’dan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almaktadır.</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Türk</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Patent’in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hazırladığı</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Kılavuzda</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bunun</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aksi</w:t>
      </w:r>
      <w:r w:rsidRPr="00C1325C">
        <w:rPr>
          <w:rFonts w:asciiTheme="minorHAnsi" w:hAnsiTheme="minorHAnsi" w:cstheme="minorHAnsi"/>
          <w:lang w:val="tr-TR"/>
        </w:rPr>
        <w:t xml:space="preserve"> </w:t>
      </w:r>
      <w:r w:rsidRPr="00C1325C">
        <w:rPr>
          <w:rFonts w:asciiTheme="minorHAnsi" w:hAnsiTheme="minorHAnsi" w:cstheme="minorHAnsi"/>
          <w:spacing w:val="-8"/>
          <w:lang w:val="tr-TR"/>
        </w:rPr>
        <w:t xml:space="preserve">savunulmuş- </w:t>
      </w:r>
      <w:r w:rsidRPr="00C1325C">
        <w:rPr>
          <w:rFonts w:asciiTheme="minorHAnsi" w:hAnsiTheme="minorHAnsi" w:cstheme="minorHAnsi"/>
          <w:spacing w:val="-6"/>
          <w:lang w:val="tr-TR"/>
        </w:rPr>
        <w:t xml:space="preserve">tur. Eğer bu görüş kabul edilirse teşvik ödülüne ilişkin düzenleme Danıştay’da iptal ettirilebilir. Çünkü </w:t>
      </w:r>
      <w:r w:rsidRPr="00C1325C">
        <w:rPr>
          <w:rFonts w:asciiTheme="minorHAnsi" w:hAnsiTheme="minorHAnsi" w:cstheme="minorHAnsi"/>
          <w:w w:val="90"/>
          <w:lang w:val="tr-TR"/>
        </w:rPr>
        <w:t xml:space="preserve">kanuni dayanağı bulunmayan bir yönetmelik hükmüyle kişilere mali yükümlülük getirilemez (Anayasa </w:t>
      </w:r>
      <w:r w:rsidRPr="00C1325C">
        <w:rPr>
          <w:rFonts w:asciiTheme="minorHAnsi" w:hAnsiTheme="minorHAnsi" w:cstheme="minorHAnsi"/>
          <w:spacing w:val="-4"/>
          <w:lang w:val="tr-TR"/>
        </w:rPr>
        <w:t>73).</w:t>
      </w:r>
    </w:p>
    <w:p w:rsidR="00C1325C" w:rsidRPr="00C1325C" w:rsidRDefault="00C1325C" w:rsidP="00C1325C">
      <w:pPr>
        <w:pStyle w:val="GvdeMetni"/>
        <w:kinsoku w:val="0"/>
        <w:overflowPunct w:val="0"/>
        <w:spacing w:before="120" w:line="213" w:lineRule="auto"/>
        <w:ind w:left="1303" w:right="1075"/>
        <w:jc w:val="both"/>
        <w:rPr>
          <w:rFonts w:asciiTheme="minorHAnsi" w:hAnsiTheme="minorHAnsi" w:cstheme="minorHAnsi"/>
          <w:spacing w:val="-2"/>
          <w:w w:val="90"/>
          <w:lang w:val="tr-TR"/>
        </w:rPr>
      </w:pPr>
      <w:r w:rsidRPr="00C1325C">
        <w:rPr>
          <w:rFonts w:asciiTheme="minorHAnsi" w:hAnsiTheme="minorHAnsi" w:cstheme="minorHAnsi"/>
          <w:spacing w:val="-2"/>
          <w:lang w:val="tr-TR"/>
        </w:rPr>
        <w:t>Teşvik</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ödülü</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sadece</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özel</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sektör</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çalışanlarına</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ödenir.</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Kamu</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çalışanlarını</w:t>
      </w:r>
      <w:r w:rsidRPr="00C1325C">
        <w:rPr>
          <w:rFonts w:asciiTheme="minorHAnsi" w:hAnsiTheme="minorHAnsi" w:cstheme="minorHAnsi"/>
          <w:spacing w:val="-14"/>
          <w:lang w:val="tr-TR"/>
        </w:rPr>
        <w:t xml:space="preserve"> </w:t>
      </w:r>
      <w:r w:rsidRPr="00C1325C">
        <w:rPr>
          <w:rFonts w:asciiTheme="minorHAnsi" w:hAnsiTheme="minorHAnsi" w:cstheme="minorHAnsi"/>
          <w:spacing w:val="-2"/>
          <w:lang w:val="tr-TR"/>
        </w:rPr>
        <w:t>sistemin</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dışında</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tutan</w:t>
      </w:r>
      <w:r w:rsidRPr="00C1325C">
        <w:rPr>
          <w:rFonts w:asciiTheme="minorHAnsi" w:hAnsiTheme="minorHAnsi" w:cstheme="minorHAnsi"/>
          <w:spacing w:val="-13"/>
          <w:lang w:val="tr-TR"/>
        </w:rPr>
        <w:t xml:space="preserve"> </w:t>
      </w:r>
      <w:r w:rsidRPr="00C1325C">
        <w:rPr>
          <w:rFonts w:asciiTheme="minorHAnsi" w:hAnsiTheme="minorHAnsi" w:cstheme="minorHAnsi"/>
          <w:spacing w:val="-2"/>
          <w:lang w:val="tr-TR"/>
        </w:rPr>
        <w:t xml:space="preserve">bu </w:t>
      </w:r>
      <w:r w:rsidRPr="00C1325C">
        <w:rPr>
          <w:rFonts w:asciiTheme="minorHAnsi" w:hAnsiTheme="minorHAnsi" w:cstheme="minorHAnsi"/>
          <w:w w:val="90"/>
          <w:lang w:val="tr-TR"/>
        </w:rPr>
        <w:t>düzenleme, amaca uygun olmadığı gibi eşit muamele ilkesiyle de uyu</w:t>
      </w:r>
      <w:r>
        <w:rPr>
          <w:rFonts w:asciiTheme="minorHAnsi" w:hAnsiTheme="minorHAnsi" w:cstheme="minorHAnsi"/>
          <w:w w:val="90"/>
          <w:lang w:val="tr-TR"/>
        </w:rPr>
        <w:t>mlu değildir. Yükseköğretim ku</w:t>
      </w:r>
      <w:r w:rsidRPr="00C1325C">
        <w:rPr>
          <w:rFonts w:asciiTheme="minorHAnsi" w:hAnsiTheme="minorHAnsi" w:cstheme="minorHAnsi"/>
          <w:w w:val="90"/>
          <w:lang w:val="tr-TR"/>
        </w:rPr>
        <w:t>rumlarında</w:t>
      </w:r>
      <w:r w:rsidRPr="00C1325C">
        <w:rPr>
          <w:rFonts w:asciiTheme="minorHAnsi" w:hAnsiTheme="minorHAnsi" w:cstheme="minorHAnsi"/>
          <w:spacing w:val="20"/>
          <w:lang w:val="tr-TR"/>
        </w:rPr>
        <w:t xml:space="preserve"> </w:t>
      </w:r>
      <w:r w:rsidRPr="00C1325C">
        <w:rPr>
          <w:rFonts w:asciiTheme="minorHAnsi" w:hAnsiTheme="minorHAnsi" w:cstheme="minorHAnsi"/>
          <w:w w:val="90"/>
          <w:lang w:val="tr-TR"/>
        </w:rPr>
        <w:t>geliştirilen</w:t>
      </w:r>
      <w:r w:rsidRPr="00C1325C">
        <w:rPr>
          <w:rFonts w:asciiTheme="minorHAnsi" w:hAnsiTheme="minorHAnsi" w:cstheme="minorHAnsi"/>
          <w:spacing w:val="20"/>
          <w:lang w:val="tr-TR"/>
        </w:rPr>
        <w:t xml:space="preserve"> </w:t>
      </w:r>
      <w:r w:rsidRPr="00C1325C">
        <w:rPr>
          <w:rFonts w:asciiTheme="minorHAnsi" w:hAnsiTheme="minorHAnsi" w:cstheme="minorHAnsi"/>
          <w:w w:val="90"/>
          <w:lang w:val="tr-TR"/>
        </w:rPr>
        <w:t>buluşlar</w:t>
      </w:r>
      <w:r w:rsidRPr="00C1325C">
        <w:rPr>
          <w:rFonts w:asciiTheme="minorHAnsi" w:hAnsiTheme="minorHAnsi" w:cstheme="minorHAnsi"/>
          <w:spacing w:val="20"/>
          <w:lang w:val="tr-TR"/>
        </w:rPr>
        <w:t xml:space="preserve"> </w:t>
      </w:r>
      <w:r w:rsidRPr="00C1325C">
        <w:rPr>
          <w:rFonts w:asciiTheme="minorHAnsi" w:hAnsiTheme="minorHAnsi" w:cstheme="minorHAnsi"/>
          <w:w w:val="90"/>
          <w:lang w:val="tr-TR"/>
        </w:rPr>
        <w:t>bakımından</w:t>
      </w:r>
      <w:r w:rsidRPr="00C1325C">
        <w:rPr>
          <w:rFonts w:asciiTheme="minorHAnsi" w:hAnsiTheme="minorHAnsi" w:cstheme="minorHAnsi"/>
          <w:spacing w:val="20"/>
          <w:lang w:val="tr-TR"/>
        </w:rPr>
        <w:t xml:space="preserve"> </w:t>
      </w:r>
      <w:r w:rsidRPr="00C1325C">
        <w:rPr>
          <w:rFonts w:asciiTheme="minorHAnsi" w:hAnsiTheme="minorHAnsi" w:cstheme="minorHAnsi"/>
          <w:i/>
          <w:iCs/>
          <w:w w:val="90"/>
          <w:lang w:val="tr-TR"/>
        </w:rPr>
        <w:t>gelir</w:t>
      </w:r>
      <w:r w:rsidRPr="00C1325C">
        <w:rPr>
          <w:rFonts w:asciiTheme="minorHAnsi" w:hAnsiTheme="minorHAnsi" w:cstheme="minorHAnsi"/>
          <w:i/>
          <w:iCs/>
          <w:spacing w:val="20"/>
          <w:lang w:val="tr-TR"/>
        </w:rPr>
        <w:t xml:space="preserve"> </w:t>
      </w:r>
      <w:r w:rsidRPr="00C1325C">
        <w:rPr>
          <w:rFonts w:asciiTheme="minorHAnsi" w:hAnsiTheme="minorHAnsi" w:cstheme="minorHAnsi"/>
          <w:i/>
          <w:iCs/>
          <w:w w:val="90"/>
          <w:lang w:val="tr-TR"/>
        </w:rPr>
        <w:t>paylaşımı</w:t>
      </w:r>
      <w:r w:rsidRPr="00C1325C">
        <w:rPr>
          <w:rFonts w:asciiTheme="minorHAnsi" w:hAnsiTheme="minorHAnsi" w:cstheme="minorHAnsi"/>
          <w:i/>
          <w:iCs/>
          <w:spacing w:val="20"/>
          <w:lang w:val="tr-TR"/>
        </w:rPr>
        <w:t xml:space="preserve"> </w:t>
      </w:r>
      <w:r w:rsidRPr="00C1325C">
        <w:rPr>
          <w:rFonts w:asciiTheme="minorHAnsi" w:hAnsiTheme="minorHAnsi" w:cstheme="minorHAnsi"/>
          <w:w w:val="90"/>
          <w:lang w:val="tr-TR"/>
        </w:rPr>
        <w:t>modeli</w:t>
      </w:r>
      <w:r w:rsidRPr="00C1325C">
        <w:rPr>
          <w:rFonts w:asciiTheme="minorHAnsi" w:hAnsiTheme="minorHAnsi" w:cstheme="minorHAnsi"/>
          <w:spacing w:val="20"/>
          <w:lang w:val="tr-TR"/>
        </w:rPr>
        <w:t xml:space="preserve"> </w:t>
      </w:r>
      <w:r w:rsidRPr="00C1325C">
        <w:rPr>
          <w:rFonts w:asciiTheme="minorHAnsi" w:hAnsiTheme="minorHAnsi" w:cstheme="minorHAnsi"/>
          <w:w w:val="90"/>
          <w:lang w:val="tr-TR"/>
        </w:rPr>
        <w:t>geçerli</w:t>
      </w:r>
      <w:r w:rsidRPr="00C1325C">
        <w:rPr>
          <w:rFonts w:asciiTheme="minorHAnsi" w:hAnsiTheme="minorHAnsi" w:cstheme="minorHAnsi"/>
          <w:spacing w:val="20"/>
          <w:lang w:val="tr-TR"/>
        </w:rPr>
        <w:t xml:space="preserve"> </w:t>
      </w:r>
      <w:r w:rsidRPr="00C1325C">
        <w:rPr>
          <w:rFonts w:asciiTheme="minorHAnsi" w:hAnsiTheme="minorHAnsi" w:cstheme="minorHAnsi"/>
          <w:w w:val="90"/>
          <w:lang w:val="tr-TR"/>
        </w:rPr>
        <w:t>olup,</w:t>
      </w:r>
      <w:r w:rsidRPr="00C1325C">
        <w:rPr>
          <w:rFonts w:asciiTheme="minorHAnsi" w:hAnsiTheme="minorHAnsi" w:cstheme="minorHAnsi"/>
          <w:spacing w:val="21"/>
          <w:lang w:val="tr-TR"/>
        </w:rPr>
        <w:t xml:space="preserve"> </w:t>
      </w:r>
      <w:r w:rsidRPr="00C1325C">
        <w:rPr>
          <w:rFonts w:asciiTheme="minorHAnsi" w:hAnsiTheme="minorHAnsi" w:cstheme="minorHAnsi"/>
          <w:w w:val="90"/>
          <w:lang w:val="tr-TR"/>
        </w:rPr>
        <w:t>teşvik</w:t>
      </w:r>
      <w:r w:rsidRPr="00C1325C">
        <w:rPr>
          <w:rFonts w:asciiTheme="minorHAnsi" w:hAnsiTheme="minorHAnsi" w:cstheme="minorHAnsi"/>
          <w:spacing w:val="20"/>
          <w:lang w:val="tr-TR"/>
        </w:rPr>
        <w:t xml:space="preserve"> </w:t>
      </w:r>
      <w:r w:rsidRPr="00C1325C">
        <w:rPr>
          <w:rFonts w:asciiTheme="minorHAnsi" w:hAnsiTheme="minorHAnsi" w:cstheme="minorHAnsi"/>
          <w:w w:val="90"/>
          <w:lang w:val="tr-TR"/>
        </w:rPr>
        <w:t>ödülü</w:t>
      </w:r>
      <w:r w:rsidRPr="00C1325C">
        <w:rPr>
          <w:rFonts w:asciiTheme="minorHAnsi" w:hAnsiTheme="minorHAnsi" w:cstheme="minorHAnsi"/>
          <w:spacing w:val="20"/>
          <w:lang w:val="tr-TR"/>
        </w:rPr>
        <w:t xml:space="preserve"> </w:t>
      </w:r>
      <w:r w:rsidRPr="00C1325C">
        <w:rPr>
          <w:rFonts w:asciiTheme="minorHAnsi" w:hAnsiTheme="minorHAnsi" w:cstheme="minorHAnsi"/>
          <w:spacing w:val="-2"/>
          <w:w w:val="90"/>
          <w:lang w:val="tr-TR"/>
        </w:rPr>
        <w:t>ödenmez.</w:t>
      </w:r>
    </w:p>
    <w:p w:rsidR="00C1325C" w:rsidRPr="00C1325C" w:rsidRDefault="00C1325C" w:rsidP="00C1325C">
      <w:pPr>
        <w:pStyle w:val="GvdeMetni"/>
        <w:kinsoku w:val="0"/>
        <w:overflowPunct w:val="0"/>
        <w:spacing w:before="10"/>
        <w:rPr>
          <w:rFonts w:asciiTheme="minorHAnsi" w:hAnsiTheme="minorHAnsi" w:cstheme="minorHAnsi"/>
          <w:lang w:val="tr-TR"/>
        </w:rPr>
      </w:pPr>
    </w:p>
    <w:p w:rsidR="00C1325C" w:rsidRPr="00C1325C" w:rsidRDefault="00C1325C" w:rsidP="00C1325C">
      <w:pPr>
        <w:pStyle w:val="GvdeMetni"/>
        <w:kinsoku w:val="0"/>
        <w:overflowPunct w:val="0"/>
        <w:spacing w:line="213" w:lineRule="auto"/>
        <w:ind w:left="1303" w:right="1074"/>
        <w:jc w:val="both"/>
        <w:rPr>
          <w:rFonts w:asciiTheme="minorHAnsi" w:hAnsiTheme="minorHAnsi" w:cstheme="minorHAnsi"/>
          <w:spacing w:val="-2"/>
          <w:lang w:val="tr-TR"/>
        </w:rPr>
      </w:pPr>
      <w:r w:rsidRPr="00C1325C">
        <w:rPr>
          <w:rFonts w:asciiTheme="minorHAnsi" w:hAnsiTheme="minorHAnsi" w:cstheme="minorHAnsi"/>
          <w:lang w:val="tr-TR"/>
        </w:rPr>
        <w:t>ÇBY’de</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konuya</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ilişkin</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çelişkili</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düzenlemeler</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olmakla</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birlikte</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kanaatimizce</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teşvik</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ödülü,</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tam</w:t>
      </w:r>
      <w:r w:rsidRPr="00C1325C">
        <w:rPr>
          <w:rFonts w:asciiTheme="minorHAnsi" w:hAnsiTheme="minorHAnsi" w:cstheme="minorHAnsi"/>
          <w:spacing w:val="-13"/>
          <w:lang w:val="tr-TR"/>
        </w:rPr>
        <w:t xml:space="preserve"> </w:t>
      </w:r>
      <w:r w:rsidRPr="00C1325C">
        <w:rPr>
          <w:rFonts w:asciiTheme="minorHAnsi" w:hAnsiTheme="minorHAnsi" w:cstheme="minorHAnsi"/>
          <w:lang w:val="tr-TR"/>
        </w:rPr>
        <w:t xml:space="preserve">hak </w:t>
      </w:r>
      <w:r w:rsidRPr="00C1325C">
        <w:rPr>
          <w:rFonts w:asciiTheme="minorHAnsi" w:hAnsiTheme="minorHAnsi" w:cstheme="minorHAnsi"/>
          <w:w w:val="90"/>
          <w:lang w:val="tr-TR"/>
        </w:rPr>
        <w:t xml:space="preserve">talebine bağlanmıştır. </w:t>
      </w:r>
      <w:r w:rsidRPr="00C1325C">
        <w:rPr>
          <w:rFonts w:asciiTheme="minorHAnsi" w:hAnsiTheme="minorHAnsi" w:cstheme="minorHAnsi"/>
          <w:i/>
          <w:iCs/>
          <w:w w:val="90"/>
          <w:lang w:val="tr-TR"/>
        </w:rPr>
        <w:t xml:space="preserve">De lege ferenda </w:t>
      </w:r>
      <w:r w:rsidRPr="00C1325C">
        <w:rPr>
          <w:rFonts w:asciiTheme="minorHAnsi" w:hAnsiTheme="minorHAnsi" w:cstheme="minorHAnsi"/>
          <w:w w:val="90"/>
          <w:lang w:val="tr-TR"/>
        </w:rPr>
        <w:t xml:space="preserve">teşvik ödülünün doğumu, tam hak talebi veya başvuruya değil, belki tescile, hatta ticarileşmeye bağlanabilir. Çünkü daha başta tam hak talep edilen veya başvurusu </w:t>
      </w:r>
      <w:r w:rsidRPr="00C1325C">
        <w:rPr>
          <w:rFonts w:asciiTheme="minorHAnsi" w:hAnsiTheme="minorHAnsi" w:cstheme="minorHAnsi"/>
          <w:spacing w:val="-2"/>
          <w:lang w:val="tr-TR"/>
        </w:rPr>
        <w:t>yapılan</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bir</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buluşun,</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ticarileştirilmesi</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bir</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tarafa,</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tescil</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edileceği</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dahi</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belli</w:t>
      </w:r>
      <w:r w:rsidRPr="00C1325C">
        <w:rPr>
          <w:rFonts w:asciiTheme="minorHAnsi" w:hAnsiTheme="minorHAnsi" w:cstheme="minorHAnsi"/>
          <w:spacing w:val="-6"/>
          <w:lang w:val="tr-TR"/>
        </w:rPr>
        <w:t xml:space="preserve"> </w:t>
      </w:r>
      <w:r w:rsidRPr="00C1325C">
        <w:rPr>
          <w:rFonts w:asciiTheme="minorHAnsi" w:hAnsiTheme="minorHAnsi" w:cstheme="minorHAnsi"/>
          <w:spacing w:val="-2"/>
          <w:lang w:val="tr-TR"/>
        </w:rPr>
        <w:t>değildir.</w:t>
      </w:r>
    </w:p>
    <w:p w:rsidR="00C1325C" w:rsidRPr="00C1325C" w:rsidRDefault="00C1325C" w:rsidP="00C1325C">
      <w:pPr>
        <w:pStyle w:val="GvdeMetni"/>
        <w:kinsoku w:val="0"/>
        <w:overflowPunct w:val="0"/>
        <w:spacing w:before="7"/>
        <w:rPr>
          <w:rFonts w:asciiTheme="minorHAnsi" w:hAnsiTheme="minorHAnsi" w:cstheme="minorHAnsi"/>
          <w:sz w:val="10"/>
          <w:szCs w:val="10"/>
          <w:lang w:val="tr-TR"/>
        </w:rPr>
      </w:pPr>
      <w:r w:rsidRPr="00C1325C">
        <w:rPr>
          <w:rFonts w:asciiTheme="minorHAnsi" w:hAnsiTheme="minorHAnsi" w:cstheme="minorHAnsi"/>
          <w:noProof/>
          <w:lang w:val="tr-TR"/>
        </w:rPr>
        <mc:AlternateContent>
          <mc:Choice Requires="wps">
            <w:drawing>
              <wp:anchor distT="0" distB="0" distL="0" distR="0" simplePos="0" relativeHeight="251662336" behindDoc="0" locked="0" layoutInCell="0" allowOverlap="1">
                <wp:simplePos x="0" y="0"/>
                <wp:positionH relativeFrom="page">
                  <wp:posOffset>826135</wp:posOffset>
                </wp:positionH>
                <wp:positionV relativeFrom="paragraph">
                  <wp:posOffset>97155</wp:posOffset>
                </wp:positionV>
                <wp:extent cx="6262370" cy="635"/>
                <wp:effectExtent l="6985" t="10795" r="7620" b="7620"/>
                <wp:wrapTopAndBottom/>
                <wp:docPr id="1" name="Serbest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05CE40" id="Serbest Form 1"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7.65pt,558.1pt,7.65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" o:allowincell="f" filled="f" strokecolor="#3259bf" strokeweight=".2mm">
                <v:path arrowok="t" o:connecttype="custom" o:connectlocs="0,0;6261735,0" o:connectangles="0,0"/>
                <w10:wrap type="topAndBottom" anchorx="page"/>
              </v:polyline>
            </w:pict>
          </mc:Fallback>
        </mc:AlternateContent>
      </w:r>
    </w:p>
    <w:p w:rsidR="00C1325C" w:rsidRPr="00C1325C" w:rsidRDefault="00C1325C" w:rsidP="00C1325C">
      <w:pPr>
        <w:pStyle w:val="ListeParagraf"/>
        <w:numPr>
          <w:ilvl w:val="0"/>
          <w:numId w:val="9"/>
        </w:numPr>
        <w:tabs>
          <w:tab w:val="left" w:pos="1494"/>
        </w:tabs>
        <w:kinsoku w:val="0"/>
        <w:overflowPunct w:val="0"/>
        <w:spacing w:before="29"/>
        <w:ind w:left="1494" w:hanging="193"/>
        <w:jc w:val="both"/>
        <w:rPr>
          <w:rFonts w:asciiTheme="minorHAnsi" w:hAnsiTheme="minorHAnsi" w:cstheme="minorHAnsi"/>
          <w:spacing w:val="-5"/>
          <w:sz w:val="18"/>
          <w:szCs w:val="18"/>
          <w:lang w:val="tr-TR"/>
        </w:rPr>
      </w:pPr>
      <w:r w:rsidRPr="00C1325C">
        <w:rPr>
          <w:rFonts w:asciiTheme="minorHAnsi" w:hAnsiTheme="minorHAnsi" w:cstheme="minorHAnsi"/>
          <w:spacing w:val="-2"/>
          <w:sz w:val="18"/>
          <w:szCs w:val="18"/>
          <w:lang w:val="tr-TR"/>
        </w:rPr>
        <w:t>Aksi</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yönde</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Türk</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Patent,</w:t>
      </w:r>
      <w:r w:rsidRPr="00C1325C">
        <w:rPr>
          <w:rFonts w:asciiTheme="minorHAnsi" w:hAnsiTheme="minorHAnsi" w:cstheme="minorHAnsi"/>
          <w:spacing w:val="-4"/>
          <w:sz w:val="18"/>
          <w:szCs w:val="18"/>
          <w:lang w:val="tr-TR"/>
        </w:rPr>
        <w:t xml:space="preserve"> </w:t>
      </w:r>
      <w:r w:rsidRPr="00C1325C">
        <w:rPr>
          <w:rFonts w:asciiTheme="minorHAnsi" w:hAnsiTheme="minorHAnsi" w:cstheme="minorHAnsi"/>
          <w:spacing w:val="-2"/>
          <w:sz w:val="18"/>
          <w:szCs w:val="18"/>
          <w:lang w:val="tr-TR"/>
        </w:rPr>
        <w:t>Çalışan</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Buluşları</w:t>
      </w:r>
      <w:r w:rsidRPr="00C1325C">
        <w:rPr>
          <w:rFonts w:asciiTheme="minorHAnsi" w:hAnsiTheme="minorHAnsi" w:cstheme="minorHAnsi"/>
          <w:spacing w:val="-5"/>
          <w:sz w:val="18"/>
          <w:szCs w:val="18"/>
          <w:lang w:val="tr-TR"/>
        </w:rPr>
        <w:t xml:space="preserve"> </w:t>
      </w:r>
      <w:r w:rsidRPr="00C1325C">
        <w:rPr>
          <w:rFonts w:asciiTheme="minorHAnsi" w:hAnsiTheme="minorHAnsi" w:cstheme="minorHAnsi"/>
          <w:spacing w:val="-2"/>
          <w:sz w:val="18"/>
          <w:szCs w:val="18"/>
          <w:lang w:val="tr-TR"/>
        </w:rPr>
        <w:t>Kılavuzu</w:t>
      </w:r>
      <w:r w:rsidRPr="00C1325C">
        <w:rPr>
          <w:rFonts w:asciiTheme="minorHAnsi" w:hAnsiTheme="minorHAnsi" w:cstheme="minorHAnsi"/>
          <w:spacing w:val="-5"/>
          <w:sz w:val="18"/>
          <w:szCs w:val="18"/>
          <w:lang w:val="tr-TR"/>
        </w:rPr>
        <w:t xml:space="preserve"> 11.</w:t>
      </w:r>
    </w:p>
    <w:p w:rsidR="00C1325C" w:rsidRPr="00C1325C" w:rsidRDefault="00C1325C" w:rsidP="00C1325C">
      <w:pPr>
        <w:pStyle w:val="ListeParagraf"/>
        <w:numPr>
          <w:ilvl w:val="0"/>
          <w:numId w:val="9"/>
        </w:numPr>
        <w:tabs>
          <w:tab w:val="left" w:pos="1499"/>
        </w:tabs>
        <w:kinsoku w:val="0"/>
        <w:overflowPunct w:val="0"/>
        <w:spacing w:before="112" w:line="235" w:lineRule="auto"/>
        <w:ind w:right="1075" w:firstLine="0"/>
        <w:jc w:val="both"/>
        <w:rPr>
          <w:rFonts w:asciiTheme="minorHAnsi" w:hAnsiTheme="minorHAnsi" w:cstheme="minorHAnsi"/>
          <w:sz w:val="18"/>
          <w:szCs w:val="18"/>
          <w:lang w:val="tr-TR"/>
        </w:rPr>
      </w:pPr>
      <w:r w:rsidRPr="00C1325C">
        <w:rPr>
          <w:rFonts w:asciiTheme="minorHAnsi" w:hAnsiTheme="minorHAnsi" w:cstheme="minorHAnsi"/>
          <w:spacing w:val="-4"/>
          <w:sz w:val="18"/>
          <w:szCs w:val="18"/>
          <w:lang w:val="tr-TR"/>
        </w:rPr>
        <w:t xml:space="preserve">Böylece SMK’nın yürürlüğe girdiği 10.2.2018 tarihinden ÇBY yürürlüğe girdiği 29.9.2017 tarihine kadarki buluşlara teşvik </w:t>
      </w:r>
      <w:r w:rsidRPr="00C1325C">
        <w:rPr>
          <w:rFonts w:asciiTheme="minorHAnsi" w:hAnsiTheme="minorHAnsi" w:cstheme="minorHAnsi"/>
          <w:spacing w:val="-6"/>
          <w:sz w:val="18"/>
          <w:szCs w:val="18"/>
          <w:lang w:val="tr-TR"/>
        </w:rPr>
        <w:t xml:space="preserve">ödülü ödenmezken, ÇBY sonrası buluşlara ödeme yapılır. Bu çarpıklık mevzuatın hatalı tasarımından kaynaklanmaktadır. </w:t>
      </w:r>
      <w:r w:rsidRPr="00C1325C">
        <w:rPr>
          <w:rFonts w:asciiTheme="minorHAnsi" w:hAnsiTheme="minorHAnsi" w:cstheme="minorHAnsi"/>
          <w:sz w:val="18"/>
          <w:szCs w:val="18"/>
          <w:lang w:val="tr-TR"/>
        </w:rPr>
        <w:t>Bu</w:t>
      </w:r>
      <w:r w:rsidRPr="00C1325C">
        <w:rPr>
          <w:rFonts w:asciiTheme="minorHAnsi" w:hAnsiTheme="minorHAnsi" w:cstheme="minorHAnsi"/>
          <w:spacing w:val="-13"/>
          <w:sz w:val="18"/>
          <w:szCs w:val="18"/>
          <w:lang w:val="tr-TR"/>
        </w:rPr>
        <w:t xml:space="preserve"> </w:t>
      </w:r>
      <w:r w:rsidRPr="00C1325C">
        <w:rPr>
          <w:rFonts w:asciiTheme="minorHAnsi" w:hAnsiTheme="minorHAnsi" w:cstheme="minorHAnsi"/>
          <w:sz w:val="18"/>
          <w:szCs w:val="18"/>
          <w:lang w:val="tr-TR"/>
        </w:rPr>
        <w:t>konuda</w:t>
      </w:r>
      <w:r w:rsidRPr="00C1325C">
        <w:rPr>
          <w:rFonts w:asciiTheme="minorHAnsi" w:hAnsiTheme="minorHAnsi" w:cstheme="minorHAnsi"/>
          <w:spacing w:val="-12"/>
          <w:sz w:val="18"/>
          <w:szCs w:val="18"/>
          <w:lang w:val="tr-TR"/>
        </w:rPr>
        <w:t xml:space="preserve"> </w:t>
      </w:r>
      <w:r w:rsidRPr="00C1325C">
        <w:rPr>
          <w:rFonts w:asciiTheme="minorHAnsi" w:hAnsiTheme="minorHAnsi" w:cstheme="minorHAnsi"/>
          <w:sz w:val="18"/>
          <w:szCs w:val="18"/>
          <w:lang w:val="tr-TR"/>
        </w:rPr>
        <w:t>ayrıca</w:t>
      </w:r>
      <w:r w:rsidRPr="00C1325C">
        <w:rPr>
          <w:rFonts w:asciiTheme="minorHAnsi" w:hAnsiTheme="minorHAnsi" w:cstheme="minorHAnsi"/>
          <w:spacing w:val="-13"/>
          <w:sz w:val="18"/>
          <w:szCs w:val="18"/>
          <w:lang w:val="tr-TR"/>
        </w:rPr>
        <w:t xml:space="preserve"> </w:t>
      </w:r>
      <w:r w:rsidRPr="00C1325C">
        <w:rPr>
          <w:rFonts w:asciiTheme="minorHAnsi" w:hAnsiTheme="minorHAnsi" w:cstheme="minorHAnsi"/>
          <w:sz w:val="18"/>
          <w:szCs w:val="18"/>
          <w:lang w:val="tr-TR"/>
        </w:rPr>
        <w:t>bkz.</w:t>
      </w:r>
      <w:r w:rsidRPr="00C1325C">
        <w:rPr>
          <w:rFonts w:asciiTheme="minorHAnsi" w:hAnsiTheme="minorHAnsi" w:cstheme="minorHAnsi"/>
          <w:spacing w:val="-12"/>
          <w:sz w:val="18"/>
          <w:szCs w:val="18"/>
          <w:lang w:val="tr-TR"/>
        </w:rPr>
        <w:t xml:space="preserve"> </w:t>
      </w:r>
      <w:r w:rsidRPr="00C1325C">
        <w:rPr>
          <w:rFonts w:asciiTheme="minorHAnsi" w:hAnsiTheme="minorHAnsi" w:cstheme="minorHAnsi"/>
          <w:sz w:val="18"/>
          <w:szCs w:val="18"/>
          <w:lang w:val="tr-TR"/>
        </w:rPr>
        <w:t>Koçak</w:t>
      </w:r>
      <w:r w:rsidRPr="00C1325C">
        <w:rPr>
          <w:rFonts w:asciiTheme="minorHAnsi" w:hAnsiTheme="minorHAnsi" w:cstheme="minorHAnsi"/>
          <w:spacing w:val="-13"/>
          <w:sz w:val="18"/>
          <w:szCs w:val="18"/>
          <w:lang w:val="tr-TR"/>
        </w:rPr>
        <w:t xml:space="preserve"> </w:t>
      </w:r>
      <w:r w:rsidRPr="00C1325C">
        <w:rPr>
          <w:rFonts w:asciiTheme="minorHAnsi" w:hAnsiTheme="minorHAnsi" w:cstheme="minorHAnsi"/>
          <w:sz w:val="18"/>
          <w:szCs w:val="18"/>
          <w:lang w:val="tr-TR"/>
        </w:rPr>
        <w:t>510.</w:t>
      </w:r>
    </w:p>
    <w:p w:rsidR="00C1325C" w:rsidRPr="00C1325C" w:rsidRDefault="00C1325C" w:rsidP="00C1325C">
      <w:pPr>
        <w:pStyle w:val="ListeParagraf"/>
        <w:numPr>
          <w:ilvl w:val="0"/>
          <w:numId w:val="9"/>
        </w:numPr>
        <w:tabs>
          <w:tab w:val="left" w:pos="1538"/>
        </w:tabs>
        <w:kinsoku w:val="0"/>
        <w:overflowPunct w:val="0"/>
        <w:spacing w:before="109"/>
        <w:ind w:left="1538" w:hanging="237"/>
        <w:jc w:val="both"/>
        <w:rPr>
          <w:rFonts w:asciiTheme="minorHAnsi" w:hAnsiTheme="minorHAnsi" w:cstheme="minorHAnsi"/>
          <w:spacing w:val="-2"/>
          <w:w w:val="90"/>
          <w:sz w:val="18"/>
          <w:szCs w:val="18"/>
          <w:lang w:val="tr-TR"/>
        </w:rPr>
      </w:pPr>
      <w:r w:rsidRPr="00C1325C">
        <w:rPr>
          <w:rFonts w:asciiTheme="minorHAnsi" w:hAnsiTheme="minorHAnsi" w:cstheme="minorHAnsi"/>
          <w:w w:val="90"/>
          <w:sz w:val="18"/>
          <w:szCs w:val="18"/>
          <w:lang w:val="tr-TR"/>
        </w:rPr>
        <w:t>Kılavuzda</w:t>
      </w:r>
      <w:r w:rsidRPr="00C1325C">
        <w:rPr>
          <w:rFonts w:asciiTheme="minorHAnsi" w:hAnsiTheme="minorHAnsi" w:cstheme="minorHAnsi"/>
          <w:spacing w:val="-4"/>
          <w:w w:val="90"/>
          <w:sz w:val="18"/>
          <w:szCs w:val="18"/>
          <w:lang w:val="tr-TR"/>
        </w:rPr>
        <w:t xml:space="preserve"> </w:t>
      </w:r>
      <w:r w:rsidRPr="00C1325C">
        <w:rPr>
          <w:rFonts w:asciiTheme="minorHAnsi" w:hAnsiTheme="minorHAnsi" w:cstheme="minorHAnsi"/>
          <w:w w:val="90"/>
          <w:sz w:val="18"/>
          <w:szCs w:val="18"/>
          <w:lang w:val="tr-TR"/>
        </w:rPr>
        <w:t>(s.</w:t>
      </w:r>
      <w:r w:rsidRPr="00C1325C">
        <w:rPr>
          <w:rFonts w:asciiTheme="minorHAnsi" w:hAnsiTheme="minorHAnsi" w:cstheme="minorHAnsi"/>
          <w:spacing w:val="-3"/>
          <w:w w:val="90"/>
          <w:sz w:val="18"/>
          <w:szCs w:val="18"/>
          <w:lang w:val="tr-TR"/>
        </w:rPr>
        <w:t xml:space="preserve"> </w:t>
      </w:r>
      <w:r w:rsidRPr="00C1325C">
        <w:rPr>
          <w:rFonts w:asciiTheme="minorHAnsi" w:hAnsiTheme="minorHAnsi" w:cstheme="minorHAnsi"/>
          <w:w w:val="90"/>
          <w:sz w:val="18"/>
          <w:szCs w:val="18"/>
          <w:lang w:val="tr-TR"/>
        </w:rPr>
        <w:t>9-11)</w:t>
      </w:r>
      <w:r w:rsidRPr="00C1325C">
        <w:rPr>
          <w:rFonts w:asciiTheme="minorHAnsi" w:hAnsiTheme="minorHAnsi" w:cstheme="minorHAnsi"/>
          <w:spacing w:val="-4"/>
          <w:w w:val="90"/>
          <w:sz w:val="18"/>
          <w:szCs w:val="18"/>
          <w:lang w:val="tr-TR"/>
        </w:rPr>
        <w:t xml:space="preserve"> </w:t>
      </w:r>
      <w:r w:rsidRPr="00C1325C">
        <w:rPr>
          <w:rFonts w:asciiTheme="minorHAnsi" w:hAnsiTheme="minorHAnsi" w:cstheme="minorHAnsi"/>
          <w:w w:val="90"/>
          <w:sz w:val="18"/>
          <w:szCs w:val="18"/>
          <w:lang w:val="tr-TR"/>
        </w:rPr>
        <w:t>şu</w:t>
      </w:r>
      <w:r w:rsidRPr="00C1325C">
        <w:rPr>
          <w:rFonts w:asciiTheme="minorHAnsi" w:hAnsiTheme="minorHAnsi" w:cstheme="minorHAnsi"/>
          <w:spacing w:val="-3"/>
          <w:w w:val="90"/>
          <w:sz w:val="18"/>
          <w:szCs w:val="18"/>
          <w:lang w:val="tr-TR"/>
        </w:rPr>
        <w:t xml:space="preserve"> </w:t>
      </w:r>
      <w:r w:rsidRPr="00C1325C">
        <w:rPr>
          <w:rFonts w:asciiTheme="minorHAnsi" w:hAnsiTheme="minorHAnsi" w:cstheme="minorHAnsi"/>
          <w:w w:val="90"/>
          <w:sz w:val="18"/>
          <w:szCs w:val="18"/>
          <w:lang w:val="tr-TR"/>
        </w:rPr>
        <w:t>ifade</w:t>
      </w:r>
      <w:r w:rsidRPr="00C1325C">
        <w:rPr>
          <w:rFonts w:asciiTheme="minorHAnsi" w:hAnsiTheme="minorHAnsi" w:cstheme="minorHAnsi"/>
          <w:spacing w:val="-3"/>
          <w:w w:val="90"/>
          <w:sz w:val="18"/>
          <w:szCs w:val="18"/>
          <w:lang w:val="tr-TR"/>
        </w:rPr>
        <w:t xml:space="preserve"> </w:t>
      </w:r>
      <w:r w:rsidRPr="00C1325C">
        <w:rPr>
          <w:rFonts w:asciiTheme="minorHAnsi" w:hAnsiTheme="minorHAnsi" w:cstheme="minorHAnsi"/>
          <w:w w:val="90"/>
          <w:sz w:val="18"/>
          <w:szCs w:val="18"/>
          <w:lang w:val="tr-TR"/>
        </w:rPr>
        <w:t>vardır:</w:t>
      </w:r>
      <w:r w:rsidRPr="00C1325C">
        <w:rPr>
          <w:rFonts w:asciiTheme="minorHAnsi" w:hAnsiTheme="minorHAnsi" w:cstheme="minorHAnsi"/>
          <w:spacing w:val="-4"/>
          <w:w w:val="90"/>
          <w:sz w:val="18"/>
          <w:szCs w:val="18"/>
          <w:lang w:val="tr-TR"/>
        </w:rPr>
        <w:t xml:space="preserve"> </w:t>
      </w:r>
      <w:r w:rsidRPr="00C1325C">
        <w:rPr>
          <w:rFonts w:asciiTheme="minorHAnsi" w:hAnsiTheme="minorHAnsi" w:cstheme="minorHAnsi"/>
          <w:i/>
          <w:iCs/>
          <w:w w:val="90"/>
          <w:sz w:val="18"/>
          <w:szCs w:val="18"/>
          <w:lang w:val="tr-TR"/>
        </w:rPr>
        <w:t>“Ödemelerde,</w:t>
      </w:r>
      <w:r w:rsidRPr="00C1325C">
        <w:rPr>
          <w:rFonts w:asciiTheme="minorHAnsi" w:hAnsiTheme="minorHAnsi" w:cstheme="minorHAnsi"/>
          <w:i/>
          <w:iCs/>
          <w:spacing w:val="-3"/>
          <w:w w:val="90"/>
          <w:sz w:val="18"/>
          <w:szCs w:val="18"/>
          <w:lang w:val="tr-TR"/>
        </w:rPr>
        <w:t xml:space="preserve"> </w:t>
      </w:r>
      <w:r w:rsidRPr="00C1325C">
        <w:rPr>
          <w:rFonts w:asciiTheme="minorHAnsi" w:hAnsiTheme="minorHAnsi" w:cstheme="minorHAnsi"/>
          <w:i/>
          <w:iCs/>
          <w:w w:val="90"/>
          <w:sz w:val="18"/>
          <w:szCs w:val="18"/>
          <w:lang w:val="tr-TR"/>
        </w:rPr>
        <w:t>ödemenin</w:t>
      </w:r>
      <w:r w:rsidRPr="00C1325C">
        <w:rPr>
          <w:rFonts w:asciiTheme="minorHAnsi" w:hAnsiTheme="minorHAnsi" w:cstheme="minorHAnsi"/>
          <w:i/>
          <w:iCs/>
          <w:spacing w:val="-3"/>
          <w:w w:val="90"/>
          <w:sz w:val="18"/>
          <w:szCs w:val="18"/>
          <w:lang w:val="tr-TR"/>
        </w:rPr>
        <w:t xml:space="preserve"> </w:t>
      </w:r>
      <w:r w:rsidRPr="00C1325C">
        <w:rPr>
          <w:rFonts w:asciiTheme="minorHAnsi" w:hAnsiTheme="minorHAnsi" w:cstheme="minorHAnsi"/>
          <w:i/>
          <w:iCs/>
          <w:w w:val="90"/>
          <w:sz w:val="18"/>
          <w:szCs w:val="18"/>
          <w:lang w:val="tr-TR"/>
        </w:rPr>
        <w:t>gerçekleştirileceği</w:t>
      </w:r>
      <w:r w:rsidRPr="00C1325C">
        <w:rPr>
          <w:rFonts w:asciiTheme="minorHAnsi" w:hAnsiTheme="minorHAnsi" w:cstheme="minorHAnsi"/>
          <w:i/>
          <w:iCs/>
          <w:spacing w:val="-4"/>
          <w:w w:val="90"/>
          <w:sz w:val="18"/>
          <w:szCs w:val="18"/>
          <w:lang w:val="tr-TR"/>
        </w:rPr>
        <w:t xml:space="preserve"> </w:t>
      </w:r>
      <w:r w:rsidRPr="00C1325C">
        <w:rPr>
          <w:rFonts w:asciiTheme="minorHAnsi" w:hAnsiTheme="minorHAnsi" w:cstheme="minorHAnsi"/>
          <w:i/>
          <w:iCs/>
          <w:w w:val="90"/>
          <w:sz w:val="18"/>
          <w:szCs w:val="18"/>
          <w:lang w:val="tr-TR"/>
        </w:rPr>
        <w:t>döneme</w:t>
      </w:r>
      <w:r w:rsidRPr="00C1325C">
        <w:rPr>
          <w:rFonts w:asciiTheme="minorHAnsi" w:hAnsiTheme="minorHAnsi" w:cstheme="minorHAnsi"/>
          <w:i/>
          <w:iCs/>
          <w:spacing w:val="-3"/>
          <w:w w:val="90"/>
          <w:sz w:val="18"/>
          <w:szCs w:val="18"/>
          <w:lang w:val="tr-TR"/>
        </w:rPr>
        <w:t xml:space="preserve"> </w:t>
      </w:r>
      <w:r w:rsidRPr="00C1325C">
        <w:rPr>
          <w:rFonts w:asciiTheme="minorHAnsi" w:hAnsiTheme="minorHAnsi" w:cstheme="minorHAnsi"/>
          <w:i/>
          <w:iCs/>
          <w:w w:val="90"/>
          <w:sz w:val="18"/>
          <w:szCs w:val="18"/>
          <w:lang w:val="tr-TR"/>
        </w:rPr>
        <w:t>ait</w:t>
      </w:r>
      <w:r w:rsidRPr="00C1325C">
        <w:rPr>
          <w:rFonts w:asciiTheme="minorHAnsi" w:hAnsiTheme="minorHAnsi" w:cstheme="minorHAnsi"/>
          <w:i/>
          <w:iCs/>
          <w:spacing w:val="-3"/>
          <w:w w:val="90"/>
          <w:sz w:val="18"/>
          <w:szCs w:val="18"/>
          <w:lang w:val="tr-TR"/>
        </w:rPr>
        <w:t xml:space="preserve"> </w:t>
      </w:r>
      <w:r w:rsidRPr="00C1325C">
        <w:rPr>
          <w:rFonts w:asciiTheme="minorHAnsi" w:hAnsiTheme="minorHAnsi" w:cstheme="minorHAnsi"/>
          <w:i/>
          <w:iCs/>
          <w:w w:val="90"/>
          <w:sz w:val="18"/>
          <w:szCs w:val="18"/>
          <w:lang w:val="tr-TR"/>
        </w:rPr>
        <w:t>net</w:t>
      </w:r>
      <w:r w:rsidRPr="00C1325C">
        <w:rPr>
          <w:rFonts w:asciiTheme="minorHAnsi" w:hAnsiTheme="minorHAnsi" w:cstheme="minorHAnsi"/>
          <w:i/>
          <w:iCs/>
          <w:spacing w:val="-4"/>
          <w:w w:val="90"/>
          <w:sz w:val="18"/>
          <w:szCs w:val="18"/>
          <w:lang w:val="tr-TR"/>
        </w:rPr>
        <w:t xml:space="preserve"> </w:t>
      </w:r>
      <w:r w:rsidRPr="00C1325C">
        <w:rPr>
          <w:rFonts w:asciiTheme="minorHAnsi" w:hAnsiTheme="minorHAnsi" w:cstheme="minorHAnsi"/>
          <w:i/>
          <w:iCs/>
          <w:w w:val="90"/>
          <w:sz w:val="18"/>
          <w:szCs w:val="18"/>
          <w:lang w:val="tr-TR"/>
        </w:rPr>
        <w:t>asgari</w:t>
      </w:r>
      <w:r w:rsidRPr="00C1325C">
        <w:rPr>
          <w:rFonts w:asciiTheme="minorHAnsi" w:hAnsiTheme="minorHAnsi" w:cstheme="minorHAnsi"/>
          <w:i/>
          <w:iCs/>
          <w:spacing w:val="-3"/>
          <w:w w:val="90"/>
          <w:sz w:val="18"/>
          <w:szCs w:val="18"/>
          <w:lang w:val="tr-TR"/>
        </w:rPr>
        <w:t xml:space="preserve"> </w:t>
      </w:r>
      <w:r w:rsidRPr="00C1325C">
        <w:rPr>
          <w:rFonts w:asciiTheme="minorHAnsi" w:hAnsiTheme="minorHAnsi" w:cstheme="minorHAnsi"/>
          <w:i/>
          <w:iCs/>
          <w:w w:val="90"/>
          <w:sz w:val="18"/>
          <w:szCs w:val="18"/>
          <w:lang w:val="tr-TR"/>
        </w:rPr>
        <w:t>ücret</w:t>
      </w:r>
      <w:r w:rsidRPr="00C1325C">
        <w:rPr>
          <w:rFonts w:asciiTheme="minorHAnsi" w:hAnsiTheme="minorHAnsi" w:cstheme="minorHAnsi"/>
          <w:i/>
          <w:iCs/>
          <w:spacing w:val="-3"/>
          <w:w w:val="90"/>
          <w:sz w:val="18"/>
          <w:szCs w:val="18"/>
          <w:lang w:val="tr-TR"/>
        </w:rPr>
        <w:t xml:space="preserve"> </w:t>
      </w:r>
      <w:r w:rsidRPr="00C1325C">
        <w:rPr>
          <w:rFonts w:asciiTheme="minorHAnsi" w:hAnsiTheme="minorHAnsi" w:cstheme="minorHAnsi"/>
          <w:i/>
          <w:iCs/>
          <w:w w:val="90"/>
          <w:sz w:val="18"/>
          <w:szCs w:val="18"/>
          <w:lang w:val="tr-TR"/>
        </w:rPr>
        <w:t>miktarı</w:t>
      </w:r>
      <w:r w:rsidRPr="00C1325C">
        <w:rPr>
          <w:rFonts w:asciiTheme="minorHAnsi" w:hAnsiTheme="minorHAnsi" w:cstheme="minorHAnsi"/>
          <w:i/>
          <w:iCs/>
          <w:spacing w:val="-4"/>
          <w:w w:val="90"/>
          <w:sz w:val="18"/>
          <w:szCs w:val="18"/>
          <w:lang w:val="tr-TR"/>
        </w:rPr>
        <w:t xml:space="preserve"> </w:t>
      </w:r>
      <w:r w:rsidRPr="00C1325C">
        <w:rPr>
          <w:rFonts w:asciiTheme="minorHAnsi" w:hAnsiTheme="minorHAnsi" w:cstheme="minorHAnsi"/>
          <w:i/>
          <w:iCs/>
          <w:spacing w:val="-2"/>
          <w:w w:val="90"/>
          <w:sz w:val="18"/>
          <w:szCs w:val="18"/>
          <w:lang w:val="tr-TR"/>
        </w:rPr>
        <w:t>alınır”</w:t>
      </w:r>
      <w:r w:rsidRPr="00C1325C">
        <w:rPr>
          <w:rFonts w:asciiTheme="minorHAnsi" w:hAnsiTheme="minorHAnsi" w:cstheme="minorHAnsi"/>
          <w:spacing w:val="-2"/>
          <w:w w:val="90"/>
          <w:sz w:val="18"/>
          <w:szCs w:val="18"/>
          <w:lang w:val="tr-TR"/>
        </w:rPr>
        <w:t>.</w:t>
      </w:r>
    </w:p>
    <w:p w:rsidR="00C1325C" w:rsidRPr="00C1325C" w:rsidRDefault="00C1325C" w:rsidP="00C1325C">
      <w:pPr>
        <w:pStyle w:val="ListeParagraf"/>
        <w:numPr>
          <w:ilvl w:val="0"/>
          <w:numId w:val="9"/>
        </w:numPr>
        <w:tabs>
          <w:tab w:val="left" w:pos="1601"/>
        </w:tabs>
        <w:kinsoku w:val="0"/>
        <w:overflowPunct w:val="0"/>
        <w:spacing w:before="113" w:line="235" w:lineRule="auto"/>
        <w:ind w:right="1078" w:firstLine="0"/>
        <w:jc w:val="both"/>
        <w:rPr>
          <w:rFonts w:asciiTheme="minorHAnsi" w:hAnsiTheme="minorHAnsi" w:cstheme="minorHAnsi"/>
          <w:spacing w:val="-4"/>
          <w:sz w:val="18"/>
          <w:szCs w:val="18"/>
          <w:lang w:val="tr-TR"/>
        </w:rPr>
      </w:pPr>
      <w:r w:rsidRPr="00C1325C">
        <w:rPr>
          <w:rFonts w:asciiTheme="minorHAnsi" w:hAnsiTheme="minorHAnsi" w:cstheme="minorHAnsi"/>
          <w:w w:val="90"/>
          <w:sz w:val="18"/>
          <w:szCs w:val="18"/>
          <w:lang w:val="tr-TR"/>
        </w:rPr>
        <w:t>Uygulamada</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bir</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karışıklığa</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yol</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açmamak</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için</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çalışana</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ödenecek</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meblağ,</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X</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no.lu</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patent</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başvurusu</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için</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ödenmiştir</w:t>
      </w:r>
      <w:r w:rsidRPr="00C1325C">
        <w:rPr>
          <w:rFonts w:asciiTheme="minorHAnsi" w:hAnsiTheme="minorHAnsi" w:cstheme="minorHAnsi"/>
          <w:spacing w:val="-5"/>
          <w:w w:val="90"/>
          <w:sz w:val="18"/>
          <w:szCs w:val="18"/>
          <w:lang w:val="tr-TR"/>
        </w:rPr>
        <w:t xml:space="preserve"> </w:t>
      </w:r>
      <w:r w:rsidRPr="00C1325C">
        <w:rPr>
          <w:rFonts w:asciiTheme="minorHAnsi" w:hAnsiTheme="minorHAnsi" w:cstheme="minorHAnsi"/>
          <w:w w:val="90"/>
          <w:sz w:val="18"/>
          <w:szCs w:val="18"/>
          <w:lang w:val="tr-TR"/>
        </w:rPr>
        <w:t xml:space="preserve">şeklinde </w:t>
      </w:r>
      <w:r w:rsidRPr="00C1325C">
        <w:rPr>
          <w:rFonts w:asciiTheme="minorHAnsi" w:hAnsiTheme="minorHAnsi" w:cstheme="minorHAnsi"/>
          <w:spacing w:val="-4"/>
          <w:sz w:val="18"/>
          <w:szCs w:val="18"/>
          <w:lang w:val="tr-TR"/>
        </w:rPr>
        <w:t>belirtilmelidir.</w:t>
      </w:r>
      <w:r w:rsidRPr="00C1325C">
        <w:rPr>
          <w:rFonts w:asciiTheme="minorHAnsi" w:hAnsiTheme="minorHAnsi" w:cstheme="minorHAnsi"/>
          <w:spacing w:val="-9"/>
          <w:sz w:val="18"/>
          <w:szCs w:val="18"/>
          <w:lang w:val="tr-TR"/>
        </w:rPr>
        <w:t xml:space="preserve"> </w:t>
      </w:r>
      <w:r w:rsidRPr="00C1325C">
        <w:rPr>
          <w:rFonts w:asciiTheme="minorHAnsi" w:hAnsiTheme="minorHAnsi" w:cstheme="minorHAnsi"/>
          <w:spacing w:val="-4"/>
          <w:sz w:val="18"/>
          <w:szCs w:val="18"/>
          <w:lang w:val="tr-TR"/>
        </w:rPr>
        <w:t>İşveren,</w:t>
      </w:r>
      <w:r w:rsidRPr="00C1325C">
        <w:rPr>
          <w:rFonts w:asciiTheme="minorHAnsi" w:hAnsiTheme="minorHAnsi" w:cstheme="minorHAnsi"/>
          <w:spacing w:val="-8"/>
          <w:sz w:val="18"/>
          <w:szCs w:val="18"/>
          <w:lang w:val="tr-TR"/>
        </w:rPr>
        <w:t xml:space="preserve"> </w:t>
      </w:r>
      <w:r w:rsidRPr="00C1325C">
        <w:rPr>
          <w:rFonts w:asciiTheme="minorHAnsi" w:hAnsiTheme="minorHAnsi" w:cstheme="minorHAnsi"/>
          <w:spacing w:val="-4"/>
          <w:sz w:val="18"/>
          <w:szCs w:val="18"/>
          <w:lang w:val="tr-TR"/>
        </w:rPr>
        <w:t>bu</w:t>
      </w:r>
      <w:r w:rsidRPr="00C1325C">
        <w:rPr>
          <w:rFonts w:asciiTheme="minorHAnsi" w:hAnsiTheme="minorHAnsi" w:cstheme="minorHAnsi"/>
          <w:spacing w:val="-9"/>
          <w:sz w:val="18"/>
          <w:szCs w:val="18"/>
          <w:lang w:val="tr-TR"/>
        </w:rPr>
        <w:t xml:space="preserve"> </w:t>
      </w:r>
      <w:r w:rsidRPr="00C1325C">
        <w:rPr>
          <w:rFonts w:asciiTheme="minorHAnsi" w:hAnsiTheme="minorHAnsi" w:cstheme="minorHAnsi"/>
          <w:spacing w:val="-4"/>
          <w:sz w:val="18"/>
          <w:szCs w:val="18"/>
          <w:lang w:val="tr-TR"/>
        </w:rPr>
        <w:t>meblağı</w:t>
      </w:r>
      <w:r w:rsidRPr="00C1325C">
        <w:rPr>
          <w:rFonts w:asciiTheme="minorHAnsi" w:hAnsiTheme="minorHAnsi" w:cstheme="minorHAnsi"/>
          <w:spacing w:val="-8"/>
          <w:sz w:val="18"/>
          <w:szCs w:val="18"/>
          <w:lang w:val="tr-TR"/>
        </w:rPr>
        <w:t xml:space="preserve"> </w:t>
      </w:r>
      <w:r w:rsidRPr="00C1325C">
        <w:rPr>
          <w:rFonts w:asciiTheme="minorHAnsi" w:hAnsiTheme="minorHAnsi" w:cstheme="minorHAnsi"/>
          <w:spacing w:val="-4"/>
          <w:sz w:val="18"/>
          <w:szCs w:val="18"/>
          <w:lang w:val="tr-TR"/>
        </w:rPr>
        <w:t>Ar-Ge</w:t>
      </w:r>
      <w:r w:rsidRPr="00C1325C">
        <w:rPr>
          <w:rFonts w:asciiTheme="minorHAnsi" w:hAnsiTheme="minorHAnsi" w:cstheme="minorHAnsi"/>
          <w:spacing w:val="-9"/>
          <w:sz w:val="18"/>
          <w:szCs w:val="18"/>
          <w:lang w:val="tr-TR"/>
        </w:rPr>
        <w:t xml:space="preserve"> </w:t>
      </w:r>
      <w:r w:rsidRPr="00C1325C">
        <w:rPr>
          <w:rFonts w:asciiTheme="minorHAnsi" w:hAnsiTheme="minorHAnsi" w:cstheme="minorHAnsi"/>
          <w:spacing w:val="-4"/>
          <w:sz w:val="18"/>
          <w:szCs w:val="18"/>
          <w:lang w:val="tr-TR"/>
        </w:rPr>
        <w:t>masrafı</w:t>
      </w:r>
      <w:r w:rsidRPr="00C1325C">
        <w:rPr>
          <w:rFonts w:asciiTheme="minorHAnsi" w:hAnsiTheme="minorHAnsi" w:cstheme="minorHAnsi"/>
          <w:spacing w:val="-8"/>
          <w:sz w:val="18"/>
          <w:szCs w:val="18"/>
          <w:lang w:val="tr-TR"/>
        </w:rPr>
        <w:t xml:space="preserve"> </w:t>
      </w:r>
      <w:r w:rsidRPr="00C1325C">
        <w:rPr>
          <w:rFonts w:asciiTheme="minorHAnsi" w:hAnsiTheme="minorHAnsi" w:cstheme="minorHAnsi"/>
          <w:spacing w:val="-4"/>
          <w:sz w:val="18"/>
          <w:szCs w:val="18"/>
          <w:lang w:val="tr-TR"/>
        </w:rPr>
        <w:t>olarak</w:t>
      </w:r>
      <w:r w:rsidRPr="00C1325C">
        <w:rPr>
          <w:rFonts w:asciiTheme="minorHAnsi" w:hAnsiTheme="minorHAnsi" w:cstheme="minorHAnsi"/>
          <w:spacing w:val="-9"/>
          <w:sz w:val="18"/>
          <w:szCs w:val="18"/>
          <w:lang w:val="tr-TR"/>
        </w:rPr>
        <w:t xml:space="preserve"> </w:t>
      </w:r>
      <w:r w:rsidRPr="00C1325C">
        <w:rPr>
          <w:rFonts w:asciiTheme="minorHAnsi" w:hAnsiTheme="minorHAnsi" w:cstheme="minorHAnsi"/>
          <w:spacing w:val="-4"/>
          <w:sz w:val="18"/>
          <w:szCs w:val="18"/>
          <w:lang w:val="tr-TR"/>
        </w:rPr>
        <w:t>kayıtlarına</w:t>
      </w:r>
      <w:r w:rsidRPr="00C1325C">
        <w:rPr>
          <w:rFonts w:asciiTheme="minorHAnsi" w:hAnsiTheme="minorHAnsi" w:cstheme="minorHAnsi"/>
          <w:spacing w:val="-8"/>
          <w:sz w:val="18"/>
          <w:szCs w:val="18"/>
          <w:lang w:val="tr-TR"/>
        </w:rPr>
        <w:t xml:space="preserve"> </w:t>
      </w:r>
      <w:r w:rsidRPr="00C1325C">
        <w:rPr>
          <w:rFonts w:asciiTheme="minorHAnsi" w:hAnsiTheme="minorHAnsi" w:cstheme="minorHAnsi"/>
          <w:spacing w:val="-4"/>
          <w:sz w:val="18"/>
          <w:szCs w:val="18"/>
          <w:lang w:val="tr-TR"/>
        </w:rPr>
        <w:t>işleyebilir.</w:t>
      </w:r>
    </w:p>
    <w:p w:rsidR="00C1325C" w:rsidRPr="00C1325C" w:rsidRDefault="00C1325C" w:rsidP="00C1325C">
      <w:pPr>
        <w:pStyle w:val="ListeParagraf"/>
        <w:numPr>
          <w:ilvl w:val="0"/>
          <w:numId w:val="9"/>
        </w:numPr>
        <w:tabs>
          <w:tab w:val="left" w:pos="1599"/>
        </w:tabs>
        <w:kinsoku w:val="0"/>
        <w:overflowPunct w:val="0"/>
        <w:spacing w:before="112" w:line="235" w:lineRule="auto"/>
        <w:ind w:right="1075" w:firstLine="0"/>
        <w:jc w:val="both"/>
        <w:rPr>
          <w:rFonts w:asciiTheme="minorHAnsi" w:hAnsiTheme="minorHAnsi" w:cstheme="minorHAnsi"/>
          <w:i/>
          <w:iCs/>
          <w:spacing w:val="-2"/>
          <w:sz w:val="18"/>
          <w:szCs w:val="18"/>
          <w:lang w:val="tr-TR"/>
        </w:rPr>
      </w:pPr>
      <w:r w:rsidRPr="00C1325C">
        <w:rPr>
          <w:rFonts w:asciiTheme="minorHAnsi" w:hAnsiTheme="minorHAnsi" w:cstheme="minorHAnsi"/>
          <w:w w:val="90"/>
          <w:sz w:val="18"/>
          <w:szCs w:val="18"/>
          <w:lang w:val="tr-TR"/>
        </w:rPr>
        <w:t xml:space="preserve">Hüküm şöyledir: </w:t>
      </w:r>
      <w:r w:rsidRPr="00C1325C">
        <w:rPr>
          <w:rFonts w:asciiTheme="minorHAnsi" w:hAnsiTheme="minorHAnsi" w:cstheme="minorHAnsi"/>
          <w:i/>
          <w:iCs/>
          <w:w w:val="90"/>
          <w:sz w:val="18"/>
          <w:szCs w:val="18"/>
          <w:lang w:val="tr-TR"/>
        </w:rPr>
        <w:t xml:space="preserve">“Müellif, mütercim, heykeltıraş, hattat, ressam, bestekâr, bilgisayar programcısı ve mucitlerin ve bunların </w:t>
      </w:r>
      <w:r w:rsidRPr="00C1325C">
        <w:rPr>
          <w:rFonts w:asciiTheme="minorHAnsi" w:hAnsiTheme="minorHAnsi" w:cstheme="minorHAnsi"/>
          <w:i/>
          <w:iCs/>
          <w:spacing w:val="-4"/>
          <w:sz w:val="18"/>
          <w:szCs w:val="18"/>
          <w:lang w:val="tr-TR"/>
        </w:rPr>
        <w:t xml:space="preserve">kanuni mirasçılarının şiir, hikâye, roman, makale, bilimsel araştırma ve incelemeleri, bilgisayar yazılımı, röportaj, karikatür, </w:t>
      </w:r>
      <w:r w:rsidRPr="00C1325C">
        <w:rPr>
          <w:rFonts w:asciiTheme="minorHAnsi" w:hAnsiTheme="minorHAnsi" w:cstheme="minorHAnsi"/>
          <w:i/>
          <w:iCs/>
          <w:w w:val="85"/>
          <w:sz w:val="18"/>
          <w:szCs w:val="18"/>
          <w:lang w:val="tr-TR"/>
        </w:rPr>
        <w:t xml:space="preserve">fotoğraf, film, video band, radyo ve televizyon senaryo ve oyunu gibi eserlerini gazete, dergi, bilgisayar ve internet ortamı, radyo, </w:t>
      </w:r>
      <w:r w:rsidRPr="00C1325C">
        <w:rPr>
          <w:rFonts w:asciiTheme="minorHAnsi" w:hAnsiTheme="minorHAnsi" w:cstheme="minorHAnsi"/>
          <w:i/>
          <w:iCs/>
          <w:w w:val="90"/>
          <w:sz w:val="18"/>
          <w:szCs w:val="18"/>
          <w:lang w:val="tr-TR"/>
        </w:rPr>
        <w:t xml:space="preserve">televizyon ve videoda yayınlamak veya kitap, CD, disket, resim, heykel ve nota halindeki eserleri ile ihtira beratlarını satmak veya bunlar üzerindeki mevcut haklarını devir ve temlik etmek veya kiralamak suretiyle elde ettikleri hasılat Gelir Vergisinden </w:t>
      </w:r>
      <w:r w:rsidRPr="00C1325C">
        <w:rPr>
          <w:rFonts w:asciiTheme="minorHAnsi" w:hAnsiTheme="minorHAnsi" w:cstheme="minorHAnsi"/>
          <w:i/>
          <w:iCs/>
          <w:spacing w:val="-2"/>
          <w:sz w:val="18"/>
          <w:szCs w:val="18"/>
          <w:lang w:val="tr-TR"/>
        </w:rPr>
        <w:t>müstesnadır”.</w:t>
      </w:r>
    </w:p>
    <w:p w:rsidR="00C1325C" w:rsidRPr="00C1325C" w:rsidRDefault="00C1325C" w:rsidP="00C1325C">
      <w:pPr>
        <w:pStyle w:val="ListeParagraf"/>
        <w:numPr>
          <w:ilvl w:val="0"/>
          <w:numId w:val="9"/>
        </w:numPr>
        <w:tabs>
          <w:tab w:val="left" w:pos="1599"/>
        </w:tabs>
        <w:kinsoku w:val="0"/>
        <w:overflowPunct w:val="0"/>
        <w:spacing w:before="112" w:line="235" w:lineRule="auto"/>
        <w:ind w:right="1075" w:firstLine="0"/>
        <w:jc w:val="both"/>
        <w:rPr>
          <w:rFonts w:asciiTheme="minorHAnsi" w:hAnsiTheme="minorHAnsi" w:cstheme="minorHAnsi"/>
          <w:i/>
          <w:iCs/>
          <w:spacing w:val="-2"/>
          <w:sz w:val="18"/>
          <w:szCs w:val="18"/>
          <w:lang w:val="tr-TR"/>
        </w:rPr>
        <w:sectPr w:rsidR="00C1325C" w:rsidRPr="00C1325C" w:rsidSect="009E1602">
          <w:pgSz w:w="12240" w:h="15840"/>
          <w:pgMar w:top="1040" w:right="0" w:bottom="1160" w:left="0" w:header="737" w:footer="977" w:gutter="0"/>
          <w:cols w:space="708"/>
          <w:noEndnote/>
        </w:sectPr>
      </w:pPr>
    </w:p>
    <w:p w:rsidR="00C1325C" w:rsidRPr="00C1325C" w:rsidRDefault="00C1325C" w:rsidP="00C1325C">
      <w:pPr>
        <w:pStyle w:val="GvdeMetni"/>
        <w:kinsoku w:val="0"/>
        <w:overflowPunct w:val="0"/>
        <w:rPr>
          <w:rFonts w:asciiTheme="minorHAnsi" w:hAnsiTheme="minorHAnsi" w:cstheme="minorHAnsi"/>
          <w:i/>
          <w:iCs/>
          <w:sz w:val="20"/>
          <w:szCs w:val="20"/>
          <w:lang w:val="tr-TR"/>
        </w:rPr>
      </w:pPr>
    </w:p>
    <w:p w:rsidR="00C1325C" w:rsidRPr="00C1325C" w:rsidRDefault="00C1325C" w:rsidP="00C1325C">
      <w:pPr>
        <w:pStyle w:val="GvdeMetni"/>
        <w:kinsoku w:val="0"/>
        <w:overflowPunct w:val="0"/>
        <w:ind w:left="1303"/>
        <w:jc w:val="both"/>
        <w:rPr>
          <w:rFonts w:asciiTheme="minorHAnsi" w:hAnsiTheme="minorHAnsi" w:cstheme="minorHAnsi"/>
          <w:spacing w:val="-4"/>
          <w:sz w:val="20"/>
          <w:szCs w:val="20"/>
          <w:lang w:val="tr-TR"/>
        </w:rPr>
      </w:pPr>
      <w:r w:rsidRPr="00C1325C">
        <w:rPr>
          <w:rFonts w:asciiTheme="minorHAnsi" w:hAnsiTheme="minorHAnsi" w:cstheme="minorHAnsi"/>
          <w:spacing w:val="-4"/>
          <w:sz w:val="20"/>
          <w:szCs w:val="20"/>
          <w:lang w:val="tr-TR"/>
        </w:rPr>
        <w:t>*</w:t>
      </w:r>
      <w:r w:rsidRPr="00C1325C">
        <w:rPr>
          <w:rFonts w:asciiTheme="minorHAnsi" w:hAnsiTheme="minorHAnsi" w:cstheme="minorHAnsi"/>
          <w:spacing w:val="-5"/>
          <w:sz w:val="20"/>
          <w:szCs w:val="20"/>
          <w:lang w:val="tr-TR"/>
        </w:rPr>
        <w:t xml:space="preserve"> </w:t>
      </w:r>
      <w:r w:rsidRPr="00C1325C">
        <w:rPr>
          <w:rFonts w:asciiTheme="minorHAnsi" w:hAnsiTheme="minorHAnsi" w:cstheme="minorHAnsi"/>
          <w:spacing w:val="-4"/>
          <w:sz w:val="20"/>
          <w:szCs w:val="20"/>
          <w:lang w:val="tr-TR"/>
        </w:rPr>
        <w:t>Avukat, Cahit</w:t>
      </w:r>
      <w:r w:rsidRPr="00C1325C">
        <w:rPr>
          <w:rFonts w:asciiTheme="minorHAnsi" w:hAnsiTheme="minorHAnsi" w:cstheme="minorHAnsi"/>
          <w:spacing w:val="-5"/>
          <w:sz w:val="20"/>
          <w:szCs w:val="20"/>
          <w:lang w:val="tr-TR"/>
        </w:rPr>
        <w:t xml:space="preserve"> </w:t>
      </w:r>
      <w:r w:rsidRPr="00C1325C">
        <w:rPr>
          <w:rFonts w:asciiTheme="minorHAnsi" w:hAnsiTheme="minorHAnsi" w:cstheme="minorHAnsi"/>
          <w:spacing w:val="-4"/>
          <w:sz w:val="20"/>
          <w:szCs w:val="20"/>
          <w:lang w:val="tr-TR"/>
        </w:rPr>
        <w:t>Suluk Avukatlık</w:t>
      </w:r>
      <w:r w:rsidRPr="00C1325C">
        <w:rPr>
          <w:rFonts w:asciiTheme="minorHAnsi" w:hAnsiTheme="minorHAnsi" w:cstheme="minorHAnsi"/>
          <w:spacing w:val="-5"/>
          <w:sz w:val="20"/>
          <w:szCs w:val="20"/>
          <w:lang w:val="tr-TR"/>
        </w:rPr>
        <w:t xml:space="preserve"> </w:t>
      </w:r>
      <w:r w:rsidRPr="00C1325C">
        <w:rPr>
          <w:rFonts w:asciiTheme="minorHAnsi" w:hAnsiTheme="minorHAnsi" w:cstheme="minorHAnsi"/>
          <w:spacing w:val="-4"/>
          <w:sz w:val="20"/>
          <w:szCs w:val="20"/>
          <w:lang w:val="tr-TR"/>
        </w:rPr>
        <w:t xml:space="preserve">Bürosu, </w:t>
      </w:r>
      <w:hyperlink r:id="rId5" w:history="1">
        <w:r w:rsidRPr="00C1325C">
          <w:rPr>
            <w:rFonts w:asciiTheme="minorHAnsi" w:hAnsiTheme="minorHAnsi" w:cstheme="minorHAnsi"/>
            <w:spacing w:val="-4"/>
            <w:sz w:val="20"/>
            <w:szCs w:val="20"/>
            <w:lang w:val="tr-TR"/>
          </w:rPr>
          <w:t>suluk@suluk.com.tr</w:t>
        </w:r>
      </w:hyperlink>
    </w:p>
    <w:p w:rsidR="00164C4B" w:rsidRPr="00C1325C" w:rsidRDefault="00164C4B">
      <w:pPr>
        <w:rPr>
          <w:rFonts w:asciiTheme="minorHAnsi" w:hAnsiTheme="minorHAnsi" w:cstheme="minorHAnsi"/>
          <w:lang w:val="tr-TR"/>
        </w:rPr>
      </w:pPr>
    </w:p>
    <w:sectPr w:rsidR="00164C4B" w:rsidRPr="00C1325C"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numFmt w:val="bullet"/>
      <w:lvlText w:val=""/>
      <w:lvlJc w:val="left"/>
      <w:pPr>
        <w:ind w:left="2023" w:hanging="360"/>
      </w:pPr>
      <w:rPr>
        <w:rFonts w:ascii="Symbol" w:hAnsi="Symbol"/>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 w15:restartNumberingAfterBreak="0">
    <w:nsid w:val="00000403"/>
    <w:multiLevelType w:val="multilevel"/>
    <w:tmpl w:val="FFFFFFFF"/>
    <w:lvl w:ilvl="0">
      <w:start w:val="1"/>
      <w:numFmt w:val="decimal"/>
      <w:lvlText w:val="%1"/>
      <w:lvlJc w:val="left"/>
      <w:pPr>
        <w:ind w:left="1497"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2" w15:restartNumberingAfterBreak="0">
    <w:nsid w:val="00000404"/>
    <w:multiLevelType w:val="multilevel"/>
    <w:tmpl w:val="FFFFFFFF"/>
    <w:lvl w:ilvl="0">
      <w:start w:val="1"/>
      <w:numFmt w:val="decimal"/>
      <w:lvlText w:val="%1"/>
      <w:lvlJc w:val="left"/>
      <w:pPr>
        <w:ind w:left="1303" w:hanging="16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Cambria" w:hAnsi="Cambria"/>
        <w:b w:val="0"/>
        <w:i w:val="0"/>
        <w:spacing w:val="0"/>
        <w:w w:val="100"/>
        <w:sz w:val="22"/>
      </w:rPr>
    </w:lvl>
    <w:lvl w:ilvl="2">
      <w:numFmt w:val="bullet"/>
      <w:lvlText w:val="•"/>
      <w:lvlJc w:val="left"/>
      <w:pPr>
        <w:ind w:left="3155" w:hanging="360"/>
      </w:pPr>
    </w:lvl>
    <w:lvl w:ilvl="3">
      <w:numFmt w:val="bullet"/>
      <w:lvlText w:val="•"/>
      <w:lvlJc w:val="left"/>
      <w:pPr>
        <w:ind w:left="4291" w:hanging="360"/>
      </w:pPr>
    </w:lvl>
    <w:lvl w:ilvl="4">
      <w:numFmt w:val="bullet"/>
      <w:lvlText w:val="•"/>
      <w:lvlJc w:val="left"/>
      <w:pPr>
        <w:ind w:left="5426" w:hanging="360"/>
      </w:pPr>
    </w:lvl>
    <w:lvl w:ilvl="5">
      <w:numFmt w:val="bullet"/>
      <w:lvlText w:val="•"/>
      <w:lvlJc w:val="left"/>
      <w:pPr>
        <w:ind w:left="6562" w:hanging="360"/>
      </w:pPr>
    </w:lvl>
    <w:lvl w:ilvl="6">
      <w:numFmt w:val="bullet"/>
      <w:lvlText w:val="•"/>
      <w:lvlJc w:val="left"/>
      <w:pPr>
        <w:ind w:left="7697" w:hanging="360"/>
      </w:pPr>
    </w:lvl>
    <w:lvl w:ilvl="7">
      <w:numFmt w:val="bullet"/>
      <w:lvlText w:val="•"/>
      <w:lvlJc w:val="left"/>
      <w:pPr>
        <w:ind w:left="8833" w:hanging="360"/>
      </w:pPr>
    </w:lvl>
    <w:lvl w:ilvl="8">
      <w:numFmt w:val="bullet"/>
      <w:lvlText w:val="•"/>
      <w:lvlJc w:val="left"/>
      <w:pPr>
        <w:ind w:left="9968" w:hanging="360"/>
      </w:pPr>
    </w:lvl>
  </w:abstractNum>
  <w:abstractNum w:abstractNumId="3" w15:restartNumberingAfterBreak="0">
    <w:nsid w:val="00000405"/>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4" w15:restartNumberingAfterBreak="0">
    <w:nsid w:val="00000406"/>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start w:val="1"/>
      <w:numFmt w:val="upperRoman"/>
      <w:lvlText w:val="%2."/>
      <w:lvlJc w:val="left"/>
      <w:pPr>
        <w:ind w:left="2053" w:hanging="183"/>
      </w:pPr>
      <w:rPr>
        <w:rFonts w:ascii="Century Gothic" w:hAnsi="Century Gothic" w:cs="Century Gothic"/>
        <w:b w:val="0"/>
        <w:bCs w:val="0"/>
        <w:i w:val="0"/>
        <w:iCs w:val="0"/>
        <w:spacing w:val="0"/>
        <w:w w:val="109"/>
        <w:sz w:val="22"/>
        <w:szCs w:val="22"/>
      </w:rPr>
    </w:lvl>
    <w:lvl w:ilvl="2">
      <w:numFmt w:val="bullet"/>
      <w:lvlText w:val="•"/>
      <w:lvlJc w:val="left"/>
      <w:pPr>
        <w:ind w:left="3191" w:hanging="183"/>
      </w:pPr>
    </w:lvl>
    <w:lvl w:ilvl="3">
      <w:numFmt w:val="bullet"/>
      <w:lvlText w:val="•"/>
      <w:lvlJc w:val="left"/>
      <w:pPr>
        <w:ind w:left="4322" w:hanging="183"/>
      </w:pPr>
    </w:lvl>
    <w:lvl w:ilvl="4">
      <w:numFmt w:val="bullet"/>
      <w:lvlText w:val="•"/>
      <w:lvlJc w:val="left"/>
      <w:pPr>
        <w:ind w:left="5453" w:hanging="183"/>
      </w:pPr>
    </w:lvl>
    <w:lvl w:ilvl="5">
      <w:numFmt w:val="bullet"/>
      <w:lvlText w:val="•"/>
      <w:lvlJc w:val="left"/>
      <w:pPr>
        <w:ind w:left="6584" w:hanging="183"/>
      </w:pPr>
    </w:lvl>
    <w:lvl w:ilvl="6">
      <w:numFmt w:val="bullet"/>
      <w:lvlText w:val="•"/>
      <w:lvlJc w:val="left"/>
      <w:pPr>
        <w:ind w:left="7715" w:hanging="183"/>
      </w:pPr>
    </w:lvl>
    <w:lvl w:ilvl="7">
      <w:numFmt w:val="bullet"/>
      <w:lvlText w:val="•"/>
      <w:lvlJc w:val="left"/>
      <w:pPr>
        <w:ind w:left="8846" w:hanging="183"/>
      </w:pPr>
    </w:lvl>
    <w:lvl w:ilvl="8">
      <w:numFmt w:val="bullet"/>
      <w:lvlText w:val="•"/>
      <w:lvlJc w:val="left"/>
      <w:pPr>
        <w:ind w:left="9977" w:hanging="183"/>
      </w:pPr>
    </w:lvl>
  </w:abstractNum>
  <w:abstractNum w:abstractNumId="5" w15:restartNumberingAfterBreak="0">
    <w:nsid w:val="00000407"/>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6" w15:restartNumberingAfterBreak="0">
    <w:nsid w:val="00000408"/>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95"/>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7" w15:restartNumberingAfterBreak="0">
    <w:nsid w:val="00000409"/>
    <w:multiLevelType w:val="multilevel"/>
    <w:tmpl w:val="FFFFFFFF"/>
    <w:lvl w:ilvl="0">
      <w:start w:val="1"/>
      <w:numFmt w:val="decimal"/>
      <w:lvlText w:val="%1."/>
      <w:lvlJc w:val="left"/>
      <w:pPr>
        <w:ind w:left="1666" w:hanging="249"/>
      </w:pPr>
      <w:rPr>
        <w:rFonts w:ascii="Century Gothic" w:hAnsi="Century Gothic" w:cs="Century Gothic"/>
        <w:b/>
        <w:bCs/>
        <w:i w:val="0"/>
        <w:iCs w:val="0"/>
        <w:spacing w:val="0"/>
        <w:w w:val="98"/>
        <w:sz w:val="22"/>
        <w:szCs w:val="22"/>
      </w:rPr>
    </w:lvl>
    <w:lvl w:ilvl="1">
      <w:numFmt w:val="bullet"/>
      <w:lvlText w:val="•"/>
      <w:lvlJc w:val="left"/>
      <w:pPr>
        <w:ind w:left="2718" w:hanging="249"/>
      </w:pPr>
    </w:lvl>
    <w:lvl w:ilvl="2">
      <w:numFmt w:val="bullet"/>
      <w:lvlText w:val="•"/>
      <w:lvlJc w:val="left"/>
      <w:pPr>
        <w:ind w:left="3776" w:hanging="249"/>
      </w:pPr>
    </w:lvl>
    <w:lvl w:ilvl="3">
      <w:numFmt w:val="bullet"/>
      <w:lvlText w:val="•"/>
      <w:lvlJc w:val="left"/>
      <w:pPr>
        <w:ind w:left="4834" w:hanging="249"/>
      </w:pPr>
    </w:lvl>
    <w:lvl w:ilvl="4">
      <w:numFmt w:val="bullet"/>
      <w:lvlText w:val="•"/>
      <w:lvlJc w:val="left"/>
      <w:pPr>
        <w:ind w:left="5892" w:hanging="249"/>
      </w:pPr>
    </w:lvl>
    <w:lvl w:ilvl="5">
      <w:numFmt w:val="bullet"/>
      <w:lvlText w:val="•"/>
      <w:lvlJc w:val="left"/>
      <w:pPr>
        <w:ind w:left="6950" w:hanging="249"/>
      </w:pPr>
    </w:lvl>
    <w:lvl w:ilvl="6">
      <w:numFmt w:val="bullet"/>
      <w:lvlText w:val="•"/>
      <w:lvlJc w:val="left"/>
      <w:pPr>
        <w:ind w:left="8008" w:hanging="249"/>
      </w:pPr>
    </w:lvl>
    <w:lvl w:ilvl="7">
      <w:numFmt w:val="bullet"/>
      <w:lvlText w:val="•"/>
      <w:lvlJc w:val="left"/>
      <w:pPr>
        <w:ind w:left="9066" w:hanging="249"/>
      </w:pPr>
    </w:lvl>
    <w:lvl w:ilvl="8">
      <w:numFmt w:val="bullet"/>
      <w:lvlText w:val="•"/>
      <w:lvlJc w:val="left"/>
      <w:pPr>
        <w:ind w:left="10124" w:hanging="249"/>
      </w:pPr>
    </w:lvl>
  </w:abstractNum>
  <w:abstractNum w:abstractNumId="8" w15:restartNumberingAfterBreak="0">
    <w:nsid w:val="0000040A"/>
    <w:multiLevelType w:val="multilevel"/>
    <w:tmpl w:val="FFFFFFFF"/>
    <w:lvl w:ilvl="0">
      <w:numFmt w:val="bullet"/>
      <w:lvlText w:val="-"/>
      <w:lvlJc w:val="left"/>
      <w:pPr>
        <w:ind w:left="2023" w:hanging="360"/>
      </w:pPr>
      <w:rPr>
        <w:rFonts w:ascii="Calibri" w:hAnsi="Calibri"/>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9" w15:restartNumberingAfterBreak="0">
    <w:nsid w:val="0000040B"/>
    <w:multiLevelType w:val="multilevel"/>
    <w:tmpl w:val="FFFFFFFF"/>
    <w:lvl w:ilvl="0">
      <w:start w:val="1"/>
      <w:numFmt w:val="upperRoman"/>
      <w:lvlText w:val="%1."/>
      <w:lvlJc w:val="left"/>
      <w:pPr>
        <w:ind w:left="1532" w:hanging="226"/>
      </w:pPr>
      <w:rPr>
        <w:rFonts w:ascii="Century Gothic" w:hAnsi="Century Gothic" w:cs="Century Gothic"/>
        <w:b/>
        <w:bCs/>
        <w:i w:val="0"/>
        <w:iCs w:val="0"/>
        <w:spacing w:val="0"/>
        <w:w w:val="105"/>
        <w:sz w:val="26"/>
        <w:szCs w:val="26"/>
      </w:rPr>
    </w:lvl>
    <w:lvl w:ilvl="1">
      <w:start w:val="1"/>
      <w:numFmt w:val="decimal"/>
      <w:lvlText w:val="%2"/>
      <w:lvlJc w:val="left"/>
      <w:pPr>
        <w:ind w:left="1526" w:hanging="220"/>
      </w:pPr>
      <w:rPr>
        <w:rFonts w:ascii="Century Gothic" w:hAnsi="Century Gothic" w:cs="Century Gothic"/>
        <w:b w:val="0"/>
        <w:bCs w:val="0"/>
        <w:i w:val="0"/>
        <w:iCs w:val="0"/>
        <w:spacing w:val="0"/>
        <w:w w:val="94"/>
        <w:sz w:val="18"/>
        <w:szCs w:val="18"/>
      </w:rPr>
    </w:lvl>
    <w:lvl w:ilvl="2">
      <w:numFmt w:val="bullet"/>
      <w:lvlText w:val="•"/>
      <w:lvlJc w:val="left"/>
      <w:pPr>
        <w:ind w:left="2728" w:hanging="220"/>
      </w:pPr>
    </w:lvl>
    <w:lvl w:ilvl="3">
      <w:numFmt w:val="bullet"/>
      <w:lvlText w:val="•"/>
      <w:lvlJc w:val="left"/>
      <w:pPr>
        <w:ind w:left="3917" w:hanging="220"/>
      </w:pPr>
    </w:lvl>
    <w:lvl w:ilvl="4">
      <w:numFmt w:val="bullet"/>
      <w:lvlText w:val="•"/>
      <w:lvlJc w:val="left"/>
      <w:pPr>
        <w:ind w:left="5106" w:hanging="220"/>
      </w:pPr>
    </w:lvl>
    <w:lvl w:ilvl="5">
      <w:numFmt w:val="bullet"/>
      <w:lvlText w:val="•"/>
      <w:lvlJc w:val="left"/>
      <w:pPr>
        <w:ind w:left="6295" w:hanging="220"/>
      </w:pPr>
    </w:lvl>
    <w:lvl w:ilvl="6">
      <w:numFmt w:val="bullet"/>
      <w:lvlText w:val="•"/>
      <w:lvlJc w:val="left"/>
      <w:pPr>
        <w:ind w:left="7484" w:hanging="220"/>
      </w:pPr>
    </w:lvl>
    <w:lvl w:ilvl="7">
      <w:numFmt w:val="bullet"/>
      <w:lvlText w:val="•"/>
      <w:lvlJc w:val="left"/>
      <w:pPr>
        <w:ind w:left="8673" w:hanging="220"/>
      </w:pPr>
    </w:lvl>
    <w:lvl w:ilvl="8">
      <w:numFmt w:val="bullet"/>
      <w:lvlText w:val="•"/>
      <w:lvlJc w:val="left"/>
      <w:pPr>
        <w:ind w:left="9862" w:hanging="220"/>
      </w:pPr>
    </w:lvl>
  </w:abstractNum>
  <w:abstractNum w:abstractNumId="10" w15:restartNumberingAfterBreak="0">
    <w:nsid w:val="0000040C"/>
    <w:multiLevelType w:val="multilevel"/>
    <w:tmpl w:val="FFFFFFFF"/>
    <w:lvl w:ilvl="0">
      <w:start w:val="3"/>
      <w:numFmt w:val="decimal"/>
      <w:lvlText w:val="%1"/>
      <w:lvlJc w:val="left"/>
      <w:pPr>
        <w:ind w:left="1301" w:hanging="204"/>
      </w:pPr>
      <w:rPr>
        <w:rFonts w:ascii="Century Gothic" w:hAnsi="Century Gothic" w:cs="Century Gothic"/>
        <w:b w:val="0"/>
        <w:bCs w:val="0"/>
        <w:i w:val="0"/>
        <w:iCs w:val="0"/>
        <w:spacing w:val="0"/>
        <w:w w:val="94"/>
        <w:sz w:val="18"/>
        <w:szCs w:val="18"/>
      </w:rPr>
    </w:lvl>
    <w:lvl w:ilvl="1">
      <w:numFmt w:val="bullet"/>
      <w:lvlText w:val="•"/>
      <w:lvlJc w:val="left"/>
      <w:pPr>
        <w:ind w:left="2394" w:hanging="204"/>
      </w:pPr>
    </w:lvl>
    <w:lvl w:ilvl="2">
      <w:numFmt w:val="bullet"/>
      <w:lvlText w:val="•"/>
      <w:lvlJc w:val="left"/>
      <w:pPr>
        <w:ind w:left="3488" w:hanging="204"/>
      </w:pPr>
    </w:lvl>
    <w:lvl w:ilvl="3">
      <w:numFmt w:val="bullet"/>
      <w:lvlText w:val="•"/>
      <w:lvlJc w:val="left"/>
      <w:pPr>
        <w:ind w:left="4582" w:hanging="204"/>
      </w:pPr>
    </w:lvl>
    <w:lvl w:ilvl="4">
      <w:numFmt w:val="bullet"/>
      <w:lvlText w:val="•"/>
      <w:lvlJc w:val="left"/>
      <w:pPr>
        <w:ind w:left="5676" w:hanging="204"/>
      </w:pPr>
    </w:lvl>
    <w:lvl w:ilvl="5">
      <w:numFmt w:val="bullet"/>
      <w:lvlText w:val="•"/>
      <w:lvlJc w:val="left"/>
      <w:pPr>
        <w:ind w:left="6770" w:hanging="204"/>
      </w:pPr>
    </w:lvl>
    <w:lvl w:ilvl="6">
      <w:numFmt w:val="bullet"/>
      <w:lvlText w:val="•"/>
      <w:lvlJc w:val="left"/>
      <w:pPr>
        <w:ind w:left="7864" w:hanging="204"/>
      </w:pPr>
    </w:lvl>
    <w:lvl w:ilvl="7">
      <w:numFmt w:val="bullet"/>
      <w:lvlText w:val="•"/>
      <w:lvlJc w:val="left"/>
      <w:pPr>
        <w:ind w:left="8958" w:hanging="204"/>
      </w:pPr>
    </w:lvl>
    <w:lvl w:ilvl="8">
      <w:numFmt w:val="bullet"/>
      <w:lvlText w:val="•"/>
      <w:lvlJc w:val="left"/>
      <w:pPr>
        <w:ind w:left="10052" w:hanging="204"/>
      </w:pPr>
    </w:lvl>
  </w:abstractNum>
  <w:abstractNum w:abstractNumId="11" w15:restartNumberingAfterBreak="0">
    <w:nsid w:val="0000040D"/>
    <w:multiLevelType w:val="multilevel"/>
    <w:tmpl w:val="FFFFFFFF"/>
    <w:lvl w:ilvl="0">
      <w:start w:val="1"/>
      <w:numFmt w:val="decimal"/>
      <w:lvlText w:val="%1."/>
      <w:lvlJc w:val="left"/>
      <w:pPr>
        <w:ind w:left="1550" w:hanging="244"/>
      </w:pPr>
      <w:rPr>
        <w:rFonts w:ascii="Century Gothic" w:hAnsi="Century Gothic" w:cs="Century Gothic"/>
        <w:b/>
        <w:bCs/>
        <w:i w:val="0"/>
        <w:iCs w:val="0"/>
        <w:spacing w:val="0"/>
        <w:w w:val="98"/>
        <w:sz w:val="22"/>
        <w:szCs w:val="22"/>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746" w:hanging="195"/>
      </w:pPr>
    </w:lvl>
    <w:lvl w:ilvl="3">
      <w:numFmt w:val="bullet"/>
      <w:lvlText w:val="•"/>
      <w:lvlJc w:val="left"/>
      <w:pPr>
        <w:ind w:left="3933" w:hanging="195"/>
      </w:pPr>
    </w:lvl>
    <w:lvl w:ilvl="4">
      <w:numFmt w:val="bullet"/>
      <w:lvlText w:val="•"/>
      <w:lvlJc w:val="left"/>
      <w:pPr>
        <w:ind w:left="5120" w:hanging="195"/>
      </w:pPr>
    </w:lvl>
    <w:lvl w:ilvl="5">
      <w:numFmt w:val="bullet"/>
      <w:lvlText w:val="•"/>
      <w:lvlJc w:val="left"/>
      <w:pPr>
        <w:ind w:left="6306" w:hanging="195"/>
      </w:pPr>
    </w:lvl>
    <w:lvl w:ilvl="6">
      <w:numFmt w:val="bullet"/>
      <w:lvlText w:val="•"/>
      <w:lvlJc w:val="left"/>
      <w:pPr>
        <w:ind w:left="7493" w:hanging="195"/>
      </w:pPr>
    </w:lvl>
    <w:lvl w:ilvl="7">
      <w:numFmt w:val="bullet"/>
      <w:lvlText w:val="•"/>
      <w:lvlJc w:val="left"/>
      <w:pPr>
        <w:ind w:left="8680" w:hanging="195"/>
      </w:pPr>
    </w:lvl>
    <w:lvl w:ilvl="8">
      <w:numFmt w:val="bullet"/>
      <w:lvlText w:val="•"/>
      <w:lvlJc w:val="left"/>
      <w:pPr>
        <w:ind w:left="9866" w:hanging="195"/>
      </w:pPr>
    </w:lvl>
  </w:abstractNum>
  <w:abstractNum w:abstractNumId="12" w15:restartNumberingAfterBreak="0">
    <w:nsid w:val="0000040E"/>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13" w15:restartNumberingAfterBreak="0">
    <w:nsid w:val="0000040F"/>
    <w:multiLevelType w:val="multilevel"/>
    <w:tmpl w:val="FFFFFFFF"/>
    <w:lvl w:ilvl="0">
      <w:start w:val="1"/>
      <w:numFmt w:val="decimal"/>
      <w:lvlText w:val="%1"/>
      <w:lvlJc w:val="left"/>
      <w:pPr>
        <w:ind w:left="1303" w:hanging="195"/>
      </w:pPr>
      <w:rPr>
        <w:rFonts w:ascii="Century Gothic" w:hAnsi="Century Gothic" w:cs="Century Gothic"/>
        <w:b w:val="0"/>
        <w:bCs w:val="0"/>
        <w:i w:val="0"/>
        <w:iCs w:val="0"/>
        <w:spacing w:val="0"/>
        <w:w w:val="94"/>
        <w:sz w:val="18"/>
        <w:szCs w:val="18"/>
      </w:rPr>
    </w:lvl>
    <w:lvl w:ilvl="1">
      <w:numFmt w:val="bullet"/>
      <w:lvlText w:val="•"/>
      <w:lvlJc w:val="left"/>
      <w:pPr>
        <w:ind w:left="2394" w:hanging="195"/>
      </w:pPr>
    </w:lvl>
    <w:lvl w:ilvl="2">
      <w:numFmt w:val="bullet"/>
      <w:lvlText w:val="•"/>
      <w:lvlJc w:val="left"/>
      <w:pPr>
        <w:ind w:left="3488" w:hanging="195"/>
      </w:pPr>
    </w:lvl>
    <w:lvl w:ilvl="3">
      <w:numFmt w:val="bullet"/>
      <w:lvlText w:val="•"/>
      <w:lvlJc w:val="left"/>
      <w:pPr>
        <w:ind w:left="4582" w:hanging="195"/>
      </w:pPr>
    </w:lvl>
    <w:lvl w:ilvl="4">
      <w:numFmt w:val="bullet"/>
      <w:lvlText w:val="•"/>
      <w:lvlJc w:val="left"/>
      <w:pPr>
        <w:ind w:left="5676" w:hanging="195"/>
      </w:pPr>
    </w:lvl>
    <w:lvl w:ilvl="5">
      <w:numFmt w:val="bullet"/>
      <w:lvlText w:val="•"/>
      <w:lvlJc w:val="left"/>
      <w:pPr>
        <w:ind w:left="6770" w:hanging="195"/>
      </w:pPr>
    </w:lvl>
    <w:lvl w:ilvl="6">
      <w:numFmt w:val="bullet"/>
      <w:lvlText w:val="•"/>
      <w:lvlJc w:val="left"/>
      <w:pPr>
        <w:ind w:left="7864" w:hanging="195"/>
      </w:pPr>
    </w:lvl>
    <w:lvl w:ilvl="7">
      <w:numFmt w:val="bullet"/>
      <w:lvlText w:val="•"/>
      <w:lvlJc w:val="left"/>
      <w:pPr>
        <w:ind w:left="8958" w:hanging="195"/>
      </w:pPr>
    </w:lvl>
    <w:lvl w:ilvl="8">
      <w:numFmt w:val="bullet"/>
      <w:lvlText w:val="•"/>
      <w:lvlJc w:val="left"/>
      <w:pPr>
        <w:ind w:left="10052" w:hanging="195"/>
      </w:pPr>
    </w:lvl>
  </w:abstractNum>
  <w:abstractNum w:abstractNumId="14" w15:restartNumberingAfterBreak="0">
    <w:nsid w:val="00000410"/>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88"/>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5" w15:restartNumberingAfterBreak="0">
    <w:nsid w:val="00000411"/>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16" w15:restartNumberingAfterBreak="0">
    <w:nsid w:val="00000412"/>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Wingdings" w:hAnsi="Wingdings"/>
        <w:b w:val="0"/>
        <w:i w:val="0"/>
        <w:spacing w:val="0"/>
        <w:w w:val="100"/>
        <w:sz w:val="22"/>
      </w:rPr>
    </w:lvl>
    <w:lvl w:ilvl="2">
      <w:numFmt w:val="bullet"/>
      <w:lvlText w:val=""/>
      <w:lvlJc w:val="left"/>
      <w:pPr>
        <w:ind w:left="1870" w:hanging="154"/>
      </w:pPr>
      <w:rPr>
        <w:rFonts w:ascii="Symbol" w:hAnsi="Symbol"/>
        <w:b w:val="0"/>
        <w:i w:val="0"/>
        <w:spacing w:val="0"/>
        <w:w w:val="100"/>
        <w:sz w:val="22"/>
      </w:rPr>
    </w:lvl>
    <w:lvl w:ilvl="3">
      <w:numFmt w:val="bullet"/>
      <w:lvlText w:val="•"/>
      <w:lvlJc w:val="left"/>
      <w:pPr>
        <w:ind w:left="3297" w:hanging="154"/>
      </w:pPr>
    </w:lvl>
    <w:lvl w:ilvl="4">
      <w:numFmt w:val="bullet"/>
      <w:lvlText w:val="•"/>
      <w:lvlJc w:val="left"/>
      <w:pPr>
        <w:ind w:left="4575" w:hanging="154"/>
      </w:pPr>
    </w:lvl>
    <w:lvl w:ilvl="5">
      <w:numFmt w:val="bullet"/>
      <w:lvlText w:val="•"/>
      <w:lvlJc w:val="left"/>
      <w:pPr>
        <w:ind w:left="5852" w:hanging="154"/>
      </w:pPr>
    </w:lvl>
    <w:lvl w:ilvl="6">
      <w:numFmt w:val="bullet"/>
      <w:lvlText w:val="•"/>
      <w:lvlJc w:val="left"/>
      <w:pPr>
        <w:ind w:left="7130" w:hanging="154"/>
      </w:pPr>
    </w:lvl>
    <w:lvl w:ilvl="7">
      <w:numFmt w:val="bullet"/>
      <w:lvlText w:val="•"/>
      <w:lvlJc w:val="left"/>
      <w:pPr>
        <w:ind w:left="8407" w:hanging="154"/>
      </w:pPr>
    </w:lvl>
    <w:lvl w:ilvl="8">
      <w:numFmt w:val="bullet"/>
      <w:lvlText w:val="•"/>
      <w:lvlJc w:val="left"/>
      <w:pPr>
        <w:ind w:left="9685" w:hanging="154"/>
      </w:pPr>
    </w:lvl>
  </w:abstractNum>
  <w:abstractNum w:abstractNumId="17" w15:restartNumberingAfterBreak="0">
    <w:nsid w:val="00000413"/>
    <w:multiLevelType w:val="multilevel"/>
    <w:tmpl w:val="FFFFFFFF"/>
    <w:lvl w:ilvl="0">
      <w:start w:val="1"/>
      <w:numFmt w:val="upperRoman"/>
      <w:lvlText w:val="%1."/>
      <w:lvlJc w:val="left"/>
      <w:pPr>
        <w:ind w:left="1437" w:hanging="131"/>
      </w:pPr>
      <w:rPr>
        <w:rFonts w:ascii="Century Gothic" w:hAnsi="Century Gothic" w:cs="Century Gothic"/>
        <w:b/>
        <w:bCs/>
        <w:i w:val="0"/>
        <w:iCs w:val="0"/>
        <w:spacing w:val="0"/>
        <w:w w:val="97"/>
        <w:sz w:val="20"/>
        <w:szCs w:val="20"/>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023" w:hanging="360"/>
      </w:pPr>
      <w:rPr>
        <w:rFonts w:ascii="Symbol" w:hAnsi="Symbol"/>
        <w:b w:val="0"/>
        <w:i w:val="0"/>
        <w:spacing w:val="0"/>
        <w:w w:val="100"/>
        <w:sz w:val="22"/>
      </w:rPr>
    </w:lvl>
    <w:lvl w:ilvl="3">
      <w:numFmt w:val="bullet"/>
      <w:lvlText w:val="•"/>
      <w:lvlJc w:val="left"/>
      <w:pPr>
        <w:ind w:left="3297" w:hanging="360"/>
      </w:pPr>
    </w:lvl>
    <w:lvl w:ilvl="4">
      <w:numFmt w:val="bullet"/>
      <w:lvlText w:val="•"/>
      <w:lvlJc w:val="left"/>
      <w:pPr>
        <w:ind w:left="4575" w:hanging="360"/>
      </w:pPr>
    </w:lvl>
    <w:lvl w:ilvl="5">
      <w:numFmt w:val="bullet"/>
      <w:lvlText w:val="•"/>
      <w:lvlJc w:val="left"/>
      <w:pPr>
        <w:ind w:left="5852" w:hanging="360"/>
      </w:pPr>
    </w:lvl>
    <w:lvl w:ilvl="6">
      <w:numFmt w:val="bullet"/>
      <w:lvlText w:val="•"/>
      <w:lvlJc w:val="left"/>
      <w:pPr>
        <w:ind w:left="7130" w:hanging="360"/>
      </w:pPr>
    </w:lvl>
    <w:lvl w:ilvl="7">
      <w:numFmt w:val="bullet"/>
      <w:lvlText w:val="•"/>
      <w:lvlJc w:val="left"/>
      <w:pPr>
        <w:ind w:left="8407" w:hanging="360"/>
      </w:pPr>
    </w:lvl>
    <w:lvl w:ilvl="8">
      <w:numFmt w:val="bullet"/>
      <w:lvlText w:val="•"/>
      <w:lvlJc w:val="left"/>
      <w:pPr>
        <w:ind w:left="9685" w:hanging="360"/>
      </w:pPr>
    </w:lvl>
  </w:abstractNum>
  <w:abstractNum w:abstractNumId="18" w15:restartNumberingAfterBreak="0">
    <w:nsid w:val="00000414"/>
    <w:multiLevelType w:val="multilevel"/>
    <w:tmpl w:val="FFFFFFFF"/>
    <w:lvl w:ilvl="0">
      <w:numFmt w:val="bullet"/>
      <w:lvlText w:val=""/>
      <w:lvlJc w:val="left"/>
      <w:pPr>
        <w:ind w:left="2023" w:hanging="360"/>
      </w:pPr>
      <w:rPr>
        <w:rFonts w:ascii="Wingdings" w:hAnsi="Wingdings"/>
        <w:b w:val="0"/>
        <w:i w:val="0"/>
        <w:spacing w:val="0"/>
        <w:w w:val="100"/>
        <w:sz w:val="22"/>
      </w:rPr>
    </w:lvl>
    <w:lvl w:ilvl="1">
      <w:numFmt w:val="bullet"/>
      <w:lvlText w:val=""/>
      <w:lvlJc w:val="left"/>
      <w:pPr>
        <w:ind w:left="1870" w:hanging="154"/>
      </w:pPr>
      <w:rPr>
        <w:rFonts w:ascii="Symbol" w:hAnsi="Symbol"/>
        <w:b w:val="0"/>
        <w:i w:val="0"/>
        <w:spacing w:val="0"/>
        <w:w w:val="100"/>
        <w:sz w:val="22"/>
      </w:rPr>
    </w:lvl>
    <w:lvl w:ilvl="2">
      <w:numFmt w:val="bullet"/>
      <w:lvlText w:val="•"/>
      <w:lvlJc w:val="left"/>
      <w:pPr>
        <w:ind w:left="3155" w:hanging="154"/>
      </w:pPr>
    </w:lvl>
    <w:lvl w:ilvl="3">
      <w:numFmt w:val="bullet"/>
      <w:lvlText w:val="•"/>
      <w:lvlJc w:val="left"/>
      <w:pPr>
        <w:ind w:left="4291" w:hanging="154"/>
      </w:pPr>
    </w:lvl>
    <w:lvl w:ilvl="4">
      <w:numFmt w:val="bullet"/>
      <w:lvlText w:val="•"/>
      <w:lvlJc w:val="left"/>
      <w:pPr>
        <w:ind w:left="5426" w:hanging="154"/>
      </w:pPr>
    </w:lvl>
    <w:lvl w:ilvl="5">
      <w:numFmt w:val="bullet"/>
      <w:lvlText w:val="•"/>
      <w:lvlJc w:val="left"/>
      <w:pPr>
        <w:ind w:left="6562" w:hanging="154"/>
      </w:pPr>
    </w:lvl>
    <w:lvl w:ilvl="6">
      <w:numFmt w:val="bullet"/>
      <w:lvlText w:val="•"/>
      <w:lvlJc w:val="left"/>
      <w:pPr>
        <w:ind w:left="7697" w:hanging="154"/>
      </w:pPr>
    </w:lvl>
    <w:lvl w:ilvl="7">
      <w:numFmt w:val="bullet"/>
      <w:lvlText w:val="•"/>
      <w:lvlJc w:val="left"/>
      <w:pPr>
        <w:ind w:left="8833" w:hanging="154"/>
      </w:pPr>
    </w:lvl>
    <w:lvl w:ilvl="8">
      <w:numFmt w:val="bullet"/>
      <w:lvlText w:val="•"/>
      <w:lvlJc w:val="left"/>
      <w:pPr>
        <w:ind w:left="9968" w:hanging="154"/>
      </w:pPr>
    </w:lvl>
  </w:abstractNum>
  <w:num w:numId="1">
    <w:abstractNumId w:val="18"/>
  </w:num>
  <w:num w:numId="2">
    <w:abstractNumId w:val="17"/>
  </w:num>
  <w:num w:numId="3">
    <w:abstractNumId w:val="16"/>
  </w:num>
  <w:num w:numId="4">
    <w:abstractNumId w:val="15"/>
  </w:num>
  <w:num w:numId="5">
    <w:abstractNumId w:val="14"/>
  </w:num>
  <w:num w:numId="6">
    <w:abstractNumId w:val="13"/>
  </w:num>
  <w:num w:numId="7">
    <w:abstractNumId w:val="12"/>
  </w:num>
  <w:num w:numId="8">
    <w:abstractNumId w:val="11"/>
  </w:num>
  <w:num w:numId="9">
    <w:abstractNumId w:val="10"/>
  </w:num>
  <w:num w:numId="10">
    <w:abstractNumId w:val="9"/>
  </w:num>
  <w:num w:numId="11">
    <w:abstractNumId w:val="8"/>
  </w:num>
  <w:num w:numId="12">
    <w:abstractNumId w:val="7"/>
  </w:num>
  <w:num w:numId="13">
    <w:abstractNumId w:val="6"/>
  </w:num>
  <w:num w:numId="14">
    <w:abstractNumId w:val="5"/>
  </w:num>
  <w:num w:numId="15">
    <w:abstractNumId w:val="4"/>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25C"/>
    <w:rsid w:val="00164C4B"/>
    <w:rsid w:val="00C1325C"/>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37EB2069"/>
  <w15:chartTrackingRefBased/>
  <w15:docId w15:val="{F730873E-D527-4A7F-B75F-9CAB7D28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1325C"/>
    <w:pPr>
      <w:widowControl w:val="0"/>
      <w:autoSpaceDE w:val="0"/>
      <w:autoSpaceDN w:val="0"/>
      <w:adjustRightInd w:val="0"/>
      <w:spacing w:after="0" w:line="240" w:lineRule="auto"/>
    </w:pPr>
    <w:rPr>
      <w:rFonts w:ascii="Century Gothic" w:eastAsiaTheme="minorEastAsia" w:hAnsi="Century Gothic" w:cs="Century Gothic"/>
    </w:rPr>
  </w:style>
  <w:style w:type="paragraph" w:styleId="Balk1">
    <w:name w:val="heading 1"/>
    <w:basedOn w:val="Normal"/>
    <w:next w:val="Normal"/>
    <w:link w:val="Balk1Char"/>
    <w:uiPriority w:val="1"/>
    <w:qFormat/>
    <w:rsid w:val="00C1325C"/>
    <w:pPr>
      <w:spacing w:before="103"/>
      <w:ind w:left="1307"/>
      <w:outlineLvl w:val="0"/>
    </w:pPr>
    <w:rPr>
      <w:b/>
      <w:bCs/>
      <w:sz w:val="28"/>
      <w:szCs w:val="28"/>
    </w:rPr>
  </w:style>
  <w:style w:type="paragraph" w:styleId="Balk2">
    <w:name w:val="heading 2"/>
    <w:basedOn w:val="Normal"/>
    <w:next w:val="Normal"/>
    <w:link w:val="Balk2Char"/>
    <w:uiPriority w:val="1"/>
    <w:qFormat/>
    <w:rsid w:val="00C1325C"/>
    <w:pPr>
      <w:spacing w:before="176"/>
      <w:ind w:left="1303"/>
      <w:outlineLvl w:val="1"/>
    </w:pPr>
    <w:rPr>
      <w:b/>
      <w:bCs/>
      <w:sz w:val="28"/>
      <w:szCs w:val="28"/>
    </w:rPr>
  </w:style>
  <w:style w:type="paragraph" w:styleId="Balk3">
    <w:name w:val="heading 3"/>
    <w:basedOn w:val="Normal"/>
    <w:next w:val="Normal"/>
    <w:link w:val="Balk3Char"/>
    <w:uiPriority w:val="1"/>
    <w:qFormat/>
    <w:rsid w:val="00C1325C"/>
    <w:pPr>
      <w:spacing w:before="215"/>
      <w:ind w:left="1303"/>
      <w:outlineLvl w:val="2"/>
    </w:pPr>
    <w:rPr>
      <w:b/>
      <w:bCs/>
      <w:sz w:val="26"/>
      <w:szCs w:val="26"/>
    </w:rPr>
  </w:style>
  <w:style w:type="paragraph" w:styleId="Balk4">
    <w:name w:val="heading 4"/>
    <w:basedOn w:val="Normal"/>
    <w:next w:val="Normal"/>
    <w:link w:val="Balk4Char"/>
    <w:uiPriority w:val="1"/>
    <w:qFormat/>
    <w:rsid w:val="00C1325C"/>
    <w:pPr>
      <w:spacing w:before="176"/>
      <w:ind w:left="1303"/>
      <w:jc w:val="both"/>
      <w:outlineLvl w:val="3"/>
    </w:pPr>
    <w:rPr>
      <w:b/>
      <w:bCs/>
      <w:sz w:val="26"/>
      <w:szCs w:val="26"/>
    </w:rPr>
  </w:style>
  <w:style w:type="paragraph" w:styleId="Balk5">
    <w:name w:val="heading 5"/>
    <w:basedOn w:val="Normal"/>
    <w:next w:val="Normal"/>
    <w:link w:val="Balk5Char"/>
    <w:uiPriority w:val="1"/>
    <w:qFormat/>
    <w:rsid w:val="00C1325C"/>
    <w:pPr>
      <w:ind w:left="1303"/>
      <w:outlineLvl w:val="4"/>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C1325C"/>
    <w:rPr>
      <w:rFonts w:ascii="Century Gothic" w:eastAsiaTheme="minorEastAsia" w:hAnsi="Century Gothic" w:cs="Century Gothic"/>
      <w:b/>
      <w:bCs/>
      <w:sz w:val="28"/>
      <w:szCs w:val="28"/>
    </w:rPr>
  </w:style>
  <w:style w:type="character" w:customStyle="1" w:styleId="Balk2Char">
    <w:name w:val="Başlık 2 Char"/>
    <w:basedOn w:val="VarsaylanParagrafYazTipi"/>
    <w:link w:val="Balk2"/>
    <w:uiPriority w:val="1"/>
    <w:rsid w:val="00C1325C"/>
    <w:rPr>
      <w:rFonts w:ascii="Century Gothic" w:eastAsiaTheme="minorEastAsia" w:hAnsi="Century Gothic" w:cs="Century Gothic"/>
      <w:b/>
      <w:bCs/>
      <w:sz w:val="28"/>
      <w:szCs w:val="28"/>
    </w:rPr>
  </w:style>
  <w:style w:type="character" w:customStyle="1" w:styleId="Balk3Char">
    <w:name w:val="Başlık 3 Char"/>
    <w:basedOn w:val="VarsaylanParagrafYazTipi"/>
    <w:link w:val="Balk3"/>
    <w:uiPriority w:val="1"/>
    <w:rsid w:val="00C1325C"/>
    <w:rPr>
      <w:rFonts w:ascii="Century Gothic" w:eastAsiaTheme="minorEastAsia" w:hAnsi="Century Gothic" w:cs="Century Gothic"/>
      <w:b/>
      <w:bCs/>
      <w:sz w:val="26"/>
      <w:szCs w:val="26"/>
    </w:rPr>
  </w:style>
  <w:style w:type="character" w:customStyle="1" w:styleId="Balk4Char">
    <w:name w:val="Başlık 4 Char"/>
    <w:basedOn w:val="VarsaylanParagrafYazTipi"/>
    <w:link w:val="Balk4"/>
    <w:uiPriority w:val="1"/>
    <w:rsid w:val="00C1325C"/>
    <w:rPr>
      <w:rFonts w:ascii="Century Gothic" w:eastAsiaTheme="minorEastAsia" w:hAnsi="Century Gothic" w:cs="Century Gothic"/>
      <w:b/>
      <w:bCs/>
      <w:sz w:val="26"/>
      <w:szCs w:val="26"/>
    </w:rPr>
  </w:style>
  <w:style w:type="character" w:customStyle="1" w:styleId="Balk5Char">
    <w:name w:val="Başlık 5 Char"/>
    <w:basedOn w:val="VarsaylanParagrafYazTipi"/>
    <w:link w:val="Balk5"/>
    <w:uiPriority w:val="1"/>
    <w:rsid w:val="00C1325C"/>
    <w:rPr>
      <w:rFonts w:ascii="Century Gothic" w:eastAsiaTheme="minorEastAsia" w:hAnsi="Century Gothic" w:cs="Century Gothic"/>
      <w:b/>
      <w:bCs/>
    </w:rPr>
  </w:style>
  <w:style w:type="paragraph" w:styleId="GvdeMetni">
    <w:name w:val="Body Text"/>
    <w:basedOn w:val="Normal"/>
    <w:link w:val="GvdeMetniChar"/>
    <w:uiPriority w:val="1"/>
    <w:qFormat/>
    <w:rsid w:val="00C1325C"/>
  </w:style>
  <w:style w:type="character" w:customStyle="1" w:styleId="GvdeMetniChar">
    <w:name w:val="Gövde Metni Char"/>
    <w:basedOn w:val="VarsaylanParagrafYazTipi"/>
    <w:link w:val="GvdeMetni"/>
    <w:uiPriority w:val="1"/>
    <w:rsid w:val="00C1325C"/>
    <w:rPr>
      <w:rFonts w:ascii="Century Gothic" w:eastAsiaTheme="minorEastAsia" w:hAnsi="Century Gothic" w:cs="Century Gothic"/>
    </w:rPr>
  </w:style>
  <w:style w:type="paragraph" w:styleId="KonuBal">
    <w:name w:val="Title"/>
    <w:basedOn w:val="Normal"/>
    <w:next w:val="Normal"/>
    <w:link w:val="KonuBalChar"/>
    <w:uiPriority w:val="1"/>
    <w:qFormat/>
    <w:rsid w:val="00C1325C"/>
    <w:pPr>
      <w:spacing w:line="1038" w:lineRule="exact"/>
      <w:ind w:left="1223"/>
    </w:pPr>
    <w:rPr>
      <w:b/>
      <w:bCs/>
      <w:sz w:val="86"/>
      <w:szCs w:val="86"/>
    </w:rPr>
  </w:style>
  <w:style w:type="character" w:customStyle="1" w:styleId="KonuBalChar">
    <w:name w:val="Konu Başlığı Char"/>
    <w:basedOn w:val="VarsaylanParagrafYazTipi"/>
    <w:link w:val="KonuBal"/>
    <w:uiPriority w:val="1"/>
    <w:rsid w:val="00C1325C"/>
    <w:rPr>
      <w:rFonts w:ascii="Century Gothic" w:eastAsiaTheme="minorEastAsia" w:hAnsi="Century Gothic" w:cs="Century Gothic"/>
      <w:b/>
      <w:bCs/>
      <w:sz w:val="86"/>
      <w:szCs w:val="86"/>
    </w:rPr>
  </w:style>
  <w:style w:type="paragraph" w:styleId="ListeParagraf">
    <w:name w:val="List Paragraph"/>
    <w:basedOn w:val="Normal"/>
    <w:uiPriority w:val="1"/>
    <w:qFormat/>
    <w:rsid w:val="00C1325C"/>
    <w:pPr>
      <w:ind w:left="2023"/>
    </w:pPr>
    <w:rPr>
      <w:sz w:val="24"/>
      <w:szCs w:val="24"/>
    </w:rPr>
  </w:style>
  <w:style w:type="paragraph" w:customStyle="1" w:styleId="TableParagraph">
    <w:name w:val="Table Paragraph"/>
    <w:basedOn w:val="Normal"/>
    <w:uiPriority w:val="1"/>
    <w:qFormat/>
    <w:rsid w:val="00C1325C"/>
    <w:rPr>
      <w:rFonts w:ascii="Times New Roman" w:hAnsi="Times New Roman" w:cs="Times New Roman"/>
      <w:sz w:val="24"/>
      <w:szCs w:val="24"/>
    </w:rPr>
  </w:style>
  <w:style w:type="paragraph" w:styleId="DipnotMetni">
    <w:name w:val="footnote text"/>
    <w:basedOn w:val="Normal"/>
    <w:link w:val="DipnotMetniChar"/>
    <w:uiPriority w:val="99"/>
    <w:semiHidden/>
    <w:unhideWhenUsed/>
    <w:rsid w:val="00C1325C"/>
    <w:rPr>
      <w:sz w:val="20"/>
      <w:szCs w:val="20"/>
    </w:rPr>
  </w:style>
  <w:style w:type="character" w:customStyle="1" w:styleId="DipnotMetniChar">
    <w:name w:val="Dipnot Metni Char"/>
    <w:basedOn w:val="VarsaylanParagrafYazTipi"/>
    <w:link w:val="DipnotMetni"/>
    <w:uiPriority w:val="99"/>
    <w:semiHidden/>
    <w:rsid w:val="00C1325C"/>
    <w:rPr>
      <w:rFonts w:ascii="Century Gothic" w:eastAsiaTheme="minorEastAsia" w:hAnsi="Century Gothic" w:cs="Century Gothic"/>
      <w:sz w:val="20"/>
      <w:szCs w:val="20"/>
    </w:rPr>
  </w:style>
  <w:style w:type="character" w:styleId="DipnotBavurusu">
    <w:name w:val="footnote reference"/>
    <w:basedOn w:val="VarsaylanParagrafYazTipi"/>
    <w:uiPriority w:val="99"/>
    <w:semiHidden/>
    <w:unhideWhenUsed/>
    <w:rsid w:val="00C1325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uluk@suluk.com.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2179</Words>
  <Characters>12422</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2024-02-15T10:44:00Z</dcterms:created>
  <dcterms:modified xsi:type="dcterms:W3CDTF">2024-02-15T10:47:00Z</dcterms:modified>
</cp:coreProperties>
</file>