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FAE" w:rsidRPr="00067FAE" w:rsidRDefault="00067FAE" w:rsidP="00067FAE">
      <w:pPr>
        <w:pStyle w:val="GvdeMetni"/>
        <w:kinsoku w:val="0"/>
        <w:overflowPunct w:val="0"/>
        <w:spacing w:before="4"/>
        <w:rPr>
          <w:rFonts w:asciiTheme="minorHAnsi" w:hAnsiTheme="minorHAnsi" w:cstheme="minorHAnsi"/>
          <w:sz w:val="25"/>
          <w:szCs w:val="25"/>
          <w:lang w:val="tr-TR"/>
        </w:rPr>
      </w:pPr>
    </w:p>
    <w:p w:rsidR="00067FAE" w:rsidRPr="00067FAE" w:rsidRDefault="00067FAE" w:rsidP="00067FAE">
      <w:pPr>
        <w:pStyle w:val="GvdeMetni"/>
        <w:kinsoku w:val="0"/>
        <w:overflowPunct w:val="0"/>
        <w:ind w:right="1183"/>
        <w:jc w:val="right"/>
        <w:rPr>
          <w:rFonts w:asciiTheme="minorHAnsi" w:hAnsiTheme="minorHAnsi" w:cstheme="minorHAnsi"/>
          <w:spacing w:val="-4"/>
        </w:rPr>
      </w:pPr>
    </w:p>
    <w:p w:rsidR="00067FAE" w:rsidRPr="00067FAE" w:rsidRDefault="00067FAE" w:rsidP="00067FAE">
      <w:pPr>
        <w:pStyle w:val="GvdeMetni"/>
        <w:kinsoku w:val="0"/>
        <w:overflowPunct w:val="0"/>
        <w:ind w:right="1183"/>
        <w:jc w:val="right"/>
        <w:rPr>
          <w:rFonts w:asciiTheme="minorHAnsi" w:hAnsiTheme="minorHAnsi" w:cstheme="minorHAnsi"/>
          <w:spacing w:val="-4"/>
        </w:rPr>
      </w:pPr>
    </w:p>
    <w:p w:rsidR="00067FAE" w:rsidRPr="00067FAE" w:rsidRDefault="00067FAE" w:rsidP="00067FAE">
      <w:pPr>
        <w:pStyle w:val="GvdeMetni"/>
        <w:kinsoku w:val="0"/>
        <w:overflowPunct w:val="0"/>
        <w:ind w:right="1183"/>
        <w:jc w:val="right"/>
        <w:rPr>
          <w:rFonts w:asciiTheme="minorHAnsi" w:hAnsiTheme="minorHAnsi" w:cstheme="minorHAnsi"/>
          <w:spacing w:val="-4"/>
        </w:rPr>
      </w:pPr>
      <w:r w:rsidRPr="00067FAE">
        <w:rPr>
          <w:rFonts w:asciiTheme="minorHAnsi" w:hAnsiTheme="minorHAnsi" w:cstheme="minorHAnsi"/>
          <w:spacing w:val="-4"/>
        </w:rPr>
        <w:t>Ayşe</w:t>
      </w:r>
      <w:r w:rsidRPr="00067FAE">
        <w:rPr>
          <w:rFonts w:asciiTheme="minorHAnsi" w:hAnsiTheme="minorHAnsi" w:cstheme="minorHAnsi"/>
          <w:spacing w:val="-8"/>
        </w:rPr>
        <w:t xml:space="preserve"> </w:t>
      </w:r>
      <w:r w:rsidRPr="00067FAE">
        <w:rPr>
          <w:rFonts w:asciiTheme="minorHAnsi" w:hAnsiTheme="minorHAnsi" w:cstheme="minorHAnsi"/>
          <w:spacing w:val="-4"/>
        </w:rPr>
        <w:t>İldeş</w:t>
      </w:r>
      <w:r w:rsidRPr="00067FAE">
        <w:rPr>
          <w:rFonts w:asciiTheme="minorHAnsi" w:hAnsiTheme="minorHAnsi" w:cstheme="minorHAnsi"/>
          <w:spacing w:val="-7"/>
        </w:rPr>
        <w:t xml:space="preserve"> </w:t>
      </w:r>
      <w:r w:rsidRPr="00067FAE">
        <w:rPr>
          <w:rFonts w:asciiTheme="minorHAnsi" w:hAnsiTheme="minorHAnsi" w:cstheme="minorHAnsi"/>
          <w:spacing w:val="-4"/>
        </w:rPr>
        <w:t>Erdem*</w:t>
      </w:r>
    </w:p>
    <w:p w:rsidR="00067FAE" w:rsidRPr="00067FAE" w:rsidRDefault="00067FAE" w:rsidP="00067FAE">
      <w:pPr>
        <w:pStyle w:val="GvdeMetni"/>
        <w:kinsoku w:val="0"/>
        <w:overflowPunct w:val="0"/>
        <w:spacing w:before="5"/>
        <w:ind w:right="1183"/>
        <w:rPr>
          <w:rFonts w:asciiTheme="minorHAnsi" w:hAnsiTheme="minorHAnsi" w:cstheme="minorHAnsi"/>
          <w:sz w:val="20"/>
          <w:szCs w:val="20"/>
        </w:rPr>
      </w:pPr>
    </w:p>
    <w:p w:rsidR="00067FAE" w:rsidRPr="00067FAE" w:rsidRDefault="00067FAE" w:rsidP="00067FAE">
      <w:pPr>
        <w:pStyle w:val="GvdeMetni"/>
        <w:kinsoku w:val="0"/>
        <w:overflowPunct w:val="0"/>
        <w:ind w:right="1183"/>
        <w:jc w:val="right"/>
        <w:rPr>
          <w:rFonts w:asciiTheme="minorHAnsi" w:hAnsiTheme="minorHAnsi" w:cstheme="minorHAnsi"/>
          <w:b/>
          <w:bCs/>
          <w:i/>
          <w:iCs/>
          <w:spacing w:val="-6"/>
        </w:rPr>
      </w:pPr>
      <w:r w:rsidRPr="00067FAE">
        <w:rPr>
          <w:rFonts w:asciiTheme="minorHAnsi" w:hAnsiTheme="minorHAnsi" w:cstheme="minorHAnsi"/>
          <w:b/>
          <w:bCs/>
          <w:i/>
          <w:iCs/>
          <w:spacing w:val="-6"/>
        </w:rPr>
        <w:t>AIPPI</w:t>
      </w:r>
      <w:r w:rsidRPr="00067FAE">
        <w:rPr>
          <w:rFonts w:asciiTheme="minorHAnsi" w:hAnsiTheme="minorHAnsi" w:cstheme="minorHAnsi"/>
          <w:b/>
          <w:bCs/>
          <w:i/>
          <w:iCs/>
          <w:spacing w:val="-4"/>
        </w:rPr>
        <w:t xml:space="preserve"> </w:t>
      </w:r>
      <w:r w:rsidRPr="00067FAE">
        <w:rPr>
          <w:rFonts w:asciiTheme="minorHAnsi" w:hAnsiTheme="minorHAnsi" w:cstheme="minorHAnsi"/>
          <w:b/>
          <w:bCs/>
          <w:i/>
          <w:iCs/>
          <w:spacing w:val="-6"/>
        </w:rPr>
        <w:t>Türkiye</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Fikri</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Mülkiyet</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Hakları</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Koruma</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Derneği</w:t>
      </w:r>
      <w:r w:rsidRPr="00067FAE">
        <w:rPr>
          <w:rFonts w:asciiTheme="minorHAnsi" w:hAnsiTheme="minorHAnsi" w:cstheme="minorHAnsi"/>
          <w:b/>
          <w:bCs/>
          <w:i/>
          <w:iCs/>
          <w:spacing w:val="-3"/>
        </w:rPr>
        <w:t xml:space="preserve"> </w:t>
      </w:r>
      <w:r w:rsidRPr="00067FAE">
        <w:rPr>
          <w:rFonts w:asciiTheme="minorHAnsi" w:hAnsiTheme="minorHAnsi" w:cstheme="minorHAnsi"/>
          <w:b/>
          <w:bCs/>
          <w:i/>
          <w:iCs/>
          <w:spacing w:val="-6"/>
        </w:rPr>
        <w:t>Üyesi</w:t>
      </w:r>
    </w:p>
    <w:p w:rsidR="00067FAE" w:rsidRPr="00067FAE" w:rsidRDefault="00067FAE" w:rsidP="00067FAE">
      <w:pPr>
        <w:pStyle w:val="Balk1"/>
        <w:kinsoku w:val="0"/>
        <w:overflowPunct w:val="0"/>
        <w:spacing w:before="134"/>
        <w:ind w:left="1303"/>
        <w:jc w:val="both"/>
        <w:rPr>
          <w:rFonts w:asciiTheme="minorHAnsi" w:hAnsiTheme="minorHAnsi" w:cstheme="minorHAnsi"/>
          <w:spacing w:val="-4"/>
          <w:lang w:val="tr-TR"/>
        </w:rPr>
      </w:pPr>
      <w:r w:rsidRPr="00067FAE">
        <w:rPr>
          <w:rFonts w:asciiTheme="minorHAnsi" w:hAnsiTheme="minorHAnsi" w:cstheme="minorHAnsi"/>
          <w:spacing w:val="-4"/>
          <w:lang w:val="tr-TR"/>
        </w:rPr>
        <w:t>SALGINDA</w:t>
      </w:r>
      <w:r w:rsidRPr="00067FAE">
        <w:rPr>
          <w:rFonts w:asciiTheme="minorHAnsi" w:hAnsiTheme="minorHAnsi" w:cstheme="minorHAnsi"/>
          <w:spacing w:val="-15"/>
          <w:lang w:val="tr-TR"/>
        </w:rPr>
        <w:t xml:space="preserve"> </w:t>
      </w:r>
      <w:r w:rsidRPr="00067FAE">
        <w:rPr>
          <w:rFonts w:asciiTheme="minorHAnsi" w:hAnsiTheme="minorHAnsi" w:cstheme="minorHAnsi"/>
          <w:spacing w:val="-4"/>
          <w:lang w:val="tr-TR"/>
        </w:rPr>
        <w:t>EVDEN</w:t>
      </w:r>
      <w:r w:rsidRPr="00067FAE">
        <w:rPr>
          <w:rFonts w:asciiTheme="minorHAnsi" w:hAnsiTheme="minorHAnsi" w:cstheme="minorHAnsi"/>
          <w:spacing w:val="-14"/>
          <w:lang w:val="tr-TR"/>
        </w:rPr>
        <w:t xml:space="preserve"> </w:t>
      </w:r>
      <w:r w:rsidRPr="00067FAE">
        <w:rPr>
          <w:rFonts w:asciiTheme="minorHAnsi" w:hAnsiTheme="minorHAnsi" w:cstheme="minorHAnsi"/>
          <w:spacing w:val="-4"/>
          <w:lang w:val="tr-TR"/>
        </w:rPr>
        <w:t>ÇALIŞMAK</w:t>
      </w:r>
    </w:p>
    <w:p w:rsidR="00067FAE" w:rsidRPr="00067FAE" w:rsidRDefault="00067FAE" w:rsidP="00067FAE">
      <w:pPr>
        <w:pStyle w:val="GvdeMetni"/>
        <w:kinsoku w:val="0"/>
        <w:overflowPunct w:val="0"/>
        <w:spacing w:before="261" w:line="213" w:lineRule="auto"/>
        <w:ind w:left="1303" w:right="1067"/>
        <w:jc w:val="both"/>
        <w:rPr>
          <w:rFonts w:asciiTheme="minorHAnsi" w:hAnsiTheme="minorHAnsi" w:cstheme="minorHAnsi"/>
          <w:spacing w:val="-2"/>
          <w:lang w:val="tr-TR"/>
        </w:rPr>
      </w:pPr>
      <w:r w:rsidRPr="00067FAE">
        <w:rPr>
          <w:rFonts w:asciiTheme="minorHAnsi" w:hAnsiTheme="minorHAnsi" w:cstheme="minorHAnsi"/>
          <w:spacing w:val="-2"/>
          <w:lang w:val="tr-TR"/>
        </w:rPr>
        <w:t>Salgın döneminde evden çalışmak bazı yönleri ile çok kolay bazı yönleri ile ise çok zor. Öncelikle belirtmek isterim ki 2020 Mart ayında yaşayacağımız küresel salgını Ocak ayında hatta Şubat ayında bile tahmin edemiyorduk. Şubat ayında Ankara’ya iş seyahatim vardı</w:t>
      </w:r>
      <w:r>
        <w:rPr>
          <w:rFonts w:asciiTheme="minorHAnsi" w:hAnsiTheme="minorHAnsi" w:cstheme="minorHAnsi"/>
          <w:spacing w:val="-2"/>
          <w:lang w:val="tr-TR"/>
        </w:rPr>
        <w:t xml:space="preserve"> ve 1 gece otelde konaklamış</w:t>
      </w:r>
      <w:r w:rsidRPr="00067FAE">
        <w:rPr>
          <w:rFonts w:asciiTheme="minorHAnsi" w:hAnsiTheme="minorHAnsi" w:cstheme="minorHAnsi"/>
          <w:spacing w:val="-2"/>
          <w:lang w:val="tr-TR"/>
        </w:rPr>
        <w:t>tım. Şimdi ne kadar cesurca geliyor değil mi? Yine Mart başında bölümümde çalışan arkadaşlarımız COVID haberlerinden tedirgin olduklarında bu da SARS gibi yerelde kalır ve geçer demiştim. Yani hepimiz için bu kadar ani ve öngörülemez oldu. Mart ortasından itibaren Fikri Haklar camiası olarak hepimiz evlerden çalışmaya başladık ve evlere kapandık. Şanslıyız çünkü evden çalışarak yürüte- bildiğimiz bir işimiz var. İlk evden çalışmaya başladığımız zamanlarda herkesin evde kendine ait bir yer bulması zaman aldı. Bu dönemde 0-10 yaş çocuğu olanlar veya evi küçük olanlar zorlandılar. Biz yöneticilerde zamanla online toplantılar sırasında arka fonda çocuk sesi duymaya alıştık. Çünkü çok insana dair bir şey. Aksini düşünmek hayatın olağan akışına ters. Benim kızım 15 yaşında. O kendi odasından online derslere katılıyor. Eşim bazen evden bazen ofisten çalışıyor. Yazın özellikle balkonda çalışmak çok keyifliydi. Ama sitenin bahçıvanının çim biçm</w:t>
      </w:r>
      <w:r>
        <w:rPr>
          <w:rFonts w:asciiTheme="minorHAnsi" w:hAnsiTheme="minorHAnsi" w:cstheme="minorHAnsi"/>
          <w:spacing w:val="-2"/>
          <w:lang w:val="tr-TR"/>
        </w:rPr>
        <w:t>e makinasının sesi olmadığı za</w:t>
      </w:r>
      <w:r w:rsidRPr="00067FAE">
        <w:rPr>
          <w:rFonts w:asciiTheme="minorHAnsi" w:hAnsiTheme="minorHAnsi" w:cstheme="minorHAnsi"/>
          <w:spacing w:val="-2"/>
          <w:lang w:val="tr-TR"/>
        </w:rPr>
        <w:t>manlarda :) Ya da bazen site bahçesinde koşturan çocuklara “susun,</w:t>
      </w:r>
      <w:r>
        <w:rPr>
          <w:rFonts w:asciiTheme="minorHAnsi" w:hAnsiTheme="minorHAnsi" w:cstheme="minorHAnsi"/>
          <w:spacing w:val="-2"/>
          <w:lang w:val="tr-TR"/>
        </w:rPr>
        <w:t xml:space="preserve"> durun evladım. Başka yerde oy</w:t>
      </w:r>
      <w:r w:rsidRPr="00067FAE">
        <w:rPr>
          <w:rFonts w:asciiTheme="minorHAnsi" w:hAnsiTheme="minorHAnsi" w:cstheme="minorHAnsi"/>
          <w:spacing w:val="-2"/>
          <w:lang w:val="tr-TR"/>
        </w:rPr>
        <w:t xml:space="preserve">nayın </w:t>
      </w:r>
      <w:r w:rsidRPr="00067FAE">
        <w:rPr>
          <w:rFonts w:asciiTheme="minorHAnsi" w:hAnsiTheme="minorHAnsi" w:cstheme="minorHAnsi"/>
          <w:spacing w:val="-2"/>
          <w:lang w:val="tr-TR"/>
        </w:rPr>
        <w:t>burada</w:t>
      </w:r>
      <w:bookmarkStart w:id="0" w:name="_GoBack"/>
      <w:bookmarkEnd w:id="0"/>
      <w:r w:rsidRPr="00067FAE">
        <w:rPr>
          <w:rFonts w:asciiTheme="minorHAnsi" w:hAnsiTheme="minorHAnsi" w:cstheme="minorHAnsi"/>
          <w:spacing w:val="-2"/>
          <w:lang w:val="tr-TR"/>
        </w:rPr>
        <w:t xml:space="preserve"> çalışıyoruz” dediğim çok oldu:) Bir diğer sorun da yemekti. Normalde yaptığım ölçülerde yemek 3 gün yenirken 1 günde bitiyordu. Özellikle tam kapalı olduğumuz dönemde </w:t>
      </w:r>
      <w:r w:rsidRPr="00067FAE">
        <w:rPr>
          <w:rFonts w:asciiTheme="minorHAnsi" w:hAnsiTheme="minorHAnsi" w:cstheme="minorHAnsi"/>
          <w:spacing w:val="-2"/>
          <w:lang w:val="tr-TR"/>
        </w:rPr>
        <w:t>her gün</w:t>
      </w:r>
      <w:r w:rsidRPr="00067FAE">
        <w:rPr>
          <w:rFonts w:asciiTheme="minorHAnsi" w:hAnsiTheme="minorHAnsi" w:cstheme="minorHAnsi"/>
          <w:spacing w:val="-2"/>
          <w:lang w:val="tr-TR"/>
        </w:rPr>
        <w:t xml:space="preserve"> öğlen arası ve akşamları yemek yapar olmuştum. 1-2 haftadan sonra çok çok yapmayı öğrendim. Tüm bu süreçte günlük rutini yeniden düzenlemek ve bozmamak da ayrı bir disiplin işiydi. </w:t>
      </w:r>
      <w:r w:rsidRPr="00067FAE">
        <w:rPr>
          <w:rFonts w:asciiTheme="minorHAnsi" w:hAnsiTheme="minorHAnsi" w:cstheme="minorHAnsi"/>
          <w:spacing w:val="-2"/>
          <w:lang w:val="tr-TR"/>
        </w:rPr>
        <w:t>Her gün</w:t>
      </w:r>
      <w:r w:rsidRPr="00067FAE">
        <w:rPr>
          <w:rFonts w:asciiTheme="minorHAnsi" w:hAnsiTheme="minorHAnsi" w:cstheme="minorHAnsi"/>
          <w:spacing w:val="-2"/>
          <w:lang w:val="tr-TR"/>
        </w:rPr>
        <w:t xml:space="preserve"> mesaiden 1 saat önce uyanıp etrafı biraz toparlamak, pijama giymemek, ev kıyafeti giymek, duş almak, kahvaltı etmek, öğlen arası yemek yemek, yürüyüşe çıkmak yine akşamüstü yürüyüşe çıkmak bu süreçle psikolojik açıdan baş etmemize yardımcı oldu. Yine Mart-Nisan aylarında endişelerimizi paylaşmak için ekibimle </w:t>
      </w:r>
      <w:r w:rsidRPr="00067FAE">
        <w:rPr>
          <w:rFonts w:asciiTheme="minorHAnsi" w:hAnsiTheme="minorHAnsi" w:cstheme="minorHAnsi"/>
          <w:spacing w:val="-2"/>
          <w:lang w:val="tr-TR"/>
        </w:rPr>
        <w:t>her gün</w:t>
      </w:r>
      <w:r w:rsidRPr="00067FAE">
        <w:rPr>
          <w:rFonts w:asciiTheme="minorHAnsi" w:hAnsiTheme="minorHAnsi" w:cstheme="minorHAnsi"/>
          <w:spacing w:val="-2"/>
          <w:lang w:val="tr-TR"/>
        </w:rPr>
        <w:t xml:space="preserve"> yarım saat sohbet toplantıları yaptık. Daha sonra</w:t>
      </w:r>
      <w:r>
        <w:rPr>
          <w:rFonts w:asciiTheme="minorHAnsi" w:hAnsiTheme="minorHAnsi" w:cstheme="minorHAnsi"/>
          <w:spacing w:val="-2"/>
          <w:lang w:val="tr-TR"/>
        </w:rPr>
        <w:t xml:space="preserve"> bunu haftada 2 defa iş toplan</w:t>
      </w:r>
      <w:r w:rsidRPr="00067FAE">
        <w:rPr>
          <w:rFonts w:asciiTheme="minorHAnsi" w:hAnsiTheme="minorHAnsi" w:cstheme="minorHAnsi"/>
          <w:spacing w:val="-2"/>
          <w:lang w:val="tr-TR"/>
        </w:rPr>
        <w:t xml:space="preserve">tılarına çevirdik. Aslında her ne kadar masa başı işi yapsak da gün içinde birbirimize temasımız az olsa da salgın sürecinde insan insana temas ihtiyacı olduğunu çok net anladık. Her ne şekilde temas ederseniz edin. Online toplantılar veya gün içinde bir iki defa birbirimizin sesini duymak önemli. </w:t>
      </w:r>
      <w:r>
        <w:rPr>
          <w:rFonts w:asciiTheme="minorHAnsi" w:hAnsiTheme="minorHAnsi" w:cstheme="minorHAnsi"/>
          <w:spacing w:val="-2"/>
          <w:lang w:val="tr-TR"/>
        </w:rPr>
        <w:t>Böy</w:t>
      </w:r>
      <w:r w:rsidRPr="00067FAE">
        <w:rPr>
          <w:rFonts w:asciiTheme="minorHAnsi" w:hAnsiTheme="minorHAnsi" w:cstheme="minorHAnsi"/>
          <w:spacing w:val="-2"/>
          <w:lang w:val="tr-TR"/>
        </w:rPr>
        <w:t xml:space="preserve">lelikle yalnız olmadığımızı hissetmek hepimize iyi geliyor. Avantajları tabii ki de var. En başta trafikte geçirdiğimiz tüm zamanlar bize kaldı. </w:t>
      </w:r>
      <w:r w:rsidRPr="00067FAE">
        <w:rPr>
          <w:rFonts w:asciiTheme="minorHAnsi" w:hAnsiTheme="minorHAnsi" w:cstheme="minorHAnsi"/>
          <w:spacing w:val="-2"/>
          <w:lang w:val="tr-TR"/>
        </w:rPr>
        <w:t>Her gün</w:t>
      </w:r>
      <w:r w:rsidRPr="00067FAE">
        <w:rPr>
          <w:rFonts w:asciiTheme="minorHAnsi" w:hAnsiTheme="minorHAnsi" w:cstheme="minorHAnsi"/>
          <w:spacing w:val="-2"/>
          <w:lang w:val="tr-TR"/>
        </w:rPr>
        <w:t xml:space="preserve"> 1.5 saat gidiş 1.5 saat dönüş olmak üzere 2.5-3 saatim yollarda geçiyordu. Şimdi akşam 18:00 mesai bitince mutfağa geçip yemek hazırlayabiliyorum. 19:30 gibi yemek yenip mutfak toparlandığında dışarı çıkıp yürüyüş yapabiliyorum. Gece 24:00’a kadar 6 saat kendime ait zamanım oluyor. Haftada 3 gün sabahları evde pilates yapabiliyorum. Zaman Yöne- timi konusunda stresim yok oldu. Fark ettim ki ertesi gün sabah 6:00’da kalkacak olmak bende gece erken yatmalıyım baskısı yaratıyormuş. Akşamları 19:30-22:30 kendime ait sadece 3 saatim vardı. Bu kısa sürede hep </w:t>
      </w:r>
      <w:r w:rsidRPr="00067FAE">
        <w:rPr>
          <w:rFonts w:asciiTheme="minorHAnsi" w:hAnsiTheme="minorHAnsi" w:cstheme="minorHAnsi"/>
          <w:spacing w:val="-2"/>
          <w:lang w:val="tr-TR"/>
        </w:rPr>
        <w:t>bir şeyleri</w:t>
      </w:r>
      <w:r w:rsidRPr="00067FAE">
        <w:rPr>
          <w:rFonts w:asciiTheme="minorHAnsi" w:hAnsiTheme="minorHAnsi" w:cstheme="minorHAnsi"/>
          <w:spacing w:val="-2"/>
          <w:lang w:val="tr-TR"/>
        </w:rPr>
        <w:t xml:space="preserve"> yetiştirme stresi içindeymişim. Bu stres ortadan kalktı.</w:t>
      </w:r>
    </w:p>
    <w:p w:rsidR="00067FAE" w:rsidRPr="00067FAE" w:rsidRDefault="00067FAE" w:rsidP="00067FAE">
      <w:pPr>
        <w:pStyle w:val="GvdeMetni"/>
        <w:kinsoku w:val="0"/>
        <w:overflowPunct w:val="0"/>
        <w:spacing w:before="9"/>
        <w:rPr>
          <w:rFonts w:asciiTheme="minorHAnsi" w:hAnsiTheme="minorHAnsi" w:cstheme="minorHAnsi"/>
          <w:spacing w:val="-2"/>
          <w:lang w:val="tr-TR"/>
        </w:rPr>
      </w:pPr>
    </w:p>
    <w:p w:rsidR="00067FAE" w:rsidRPr="00067FAE" w:rsidRDefault="00067FAE" w:rsidP="00067FAE">
      <w:pPr>
        <w:pStyle w:val="GvdeMetni"/>
        <w:kinsoku w:val="0"/>
        <w:overflowPunct w:val="0"/>
        <w:spacing w:before="120" w:line="213" w:lineRule="auto"/>
        <w:ind w:left="1303" w:right="1075"/>
        <w:jc w:val="both"/>
        <w:rPr>
          <w:rFonts w:asciiTheme="minorHAnsi" w:hAnsiTheme="minorHAnsi" w:cstheme="minorHAnsi"/>
          <w:spacing w:val="-2"/>
          <w:lang w:val="tr-TR"/>
        </w:rPr>
      </w:pPr>
      <w:r w:rsidRPr="00067FAE">
        <w:rPr>
          <w:rFonts w:asciiTheme="minorHAnsi" w:hAnsiTheme="minorHAnsi" w:cstheme="minorHAnsi"/>
          <w:spacing w:val="-2"/>
          <w:lang w:val="tr-TR"/>
        </w:rPr>
        <w:t>Gelelim işin Fikri Haklar boyutuna. Arge Merkezleri Sanayii Bakanlığı’nın önerdiği ve müsaade ettiği oranlarda evden ve ofislerden çalıştı. O nedenle buluş bildirim sayılarında bir etkilenme olmadı. Yine şirket içi tüm paydaşlarla tüm toplantılarımızı online yapabildik. Bu d</w:t>
      </w:r>
      <w:r>
        <w:rPr>
          <w:rFonts w:asciiTheme="minorHAnsi" w:hAnsiTheme="minorHAnsi" w:cstheme="minorHAnsi"/>
          <w:spacing w:val="-2"/>
          <w:lang w:val="tr-TR"/>
        </w:rPr>
        <w:t>a iş sonuçlarımızın ve süreçle</w:t>
      </w:r>
      <w:r w:rsidRPr="00067FAE">
        <w:rPr>
          <w:rFonts w:asciiTheme="minorHAnsi" w:hAnsiTheme="minorHAnsi" w:cstheme="minorHAnsi"/>
          <w:spacing w:val="-2"/>
          <w:lang w:val="tr-TR"/>
        </w:rPr>
        <w:t xml:space="preserve">rimizin etkilenmemesini sağladı. Yine çok uzun zamandır Türk Patent Marka Kurumun’da </w:t>
      </w:r>
      <w:r>
        <w:rPr>
          <w:rFonts w:asciiTheme="minorHAnsi" w:hAnsiTheme="minorHAnsi" w:cstheme="minorHAnsi"/>
          <w:spacing w:val="-2"/>
          <w:lang w:val="tr-TR"/>
        </w:rPr>
        <w:t>işlemleri</w:t>
      </w:r>
      <w:r w:rsidRPr="00067FAE">
        <w:rPr>
          <w:rFonts w:asciiTheme="minorHAnsi" w:hAnsiTheme="minorHAnsi" w:cstheme="minorHAnsi"/>
          <w:spacing w:val="-2"/>
          <w:lang w:val="tr-TR"/>
        </w:rPr>
        <w:t>mizi online yapmaktaydık. Salgın döneminde bu da avantaj oldu. Tam kapanma döneminde marka ve patent işlemlerimizi askıya almadık. Çünkü askıya aldığınız zaman o işi takip edip yönetmek de ayrı bir iş olacaktı. Bölüm olarak her şeyi tam vaktinde geciktirmeden yaptık.</w:t>
      </w:r>
    </w:p>
    <w:p w:rsidR="00067FAE" w:rsidRPr="00067FAE" w:rsidRDefault="00067FAE" w:rsidP="00067FAE">
      <w:pPr>
        <w:pStyle w:val="GvdeMetni"/>
        <w:kinsoku w:val="0"/>
        <w:overflowPunct w:val="0"/>
        <w:spacing w:before="10"/>
        <w:rPr>
          <w:rFonts w:asciiTheme="minorHAnsi" w:hAnsiTheme="minorHAnsi" w:cstheme="minorHAnsi"/>
          <w:spacing w:val="-2"/>
          <w:lang w:val="tr-TR"/>
        </w:rPr>
      </w:pPr>
    </w:p>
    <w:p w:rsidR="00067FAE" w:rsidRPr="00067FAE" w:rsidRDefault="00067FAE" w:rsidP="00067FAE">
      <w:pPr>
        <w:pStyle w:val="GvdeMetni"/>
        <w:kinsoku w:val="0"/>
        <w:overflowPunct w:val="0"/>
        <w:spacing w:line="213" w:lineRule="auto"/>
        <w:ind w:left="1303" w:right="1075"/>
        <w:jc w:val="both"/>
        <w:rPr>
          <w:rFonts w:asciiTheme="minorHAnsi" w:hAnsiTheme="minorHAnsi" w:cstheme="minorHAnsi"/>
          <w:spacing w:val="-2"/>
          <w:lang w:val="tr-TR"/>
        </w:rPr>
      </w:pPr>
      <w:r w:rsidRPr="00067FAE">
        <w:rPr>
          <w:rFonts w:asciiTheme="minorHAnsi" w:hAnsiTheme="minorHAnsi" w:cstheme="minorHAnsi"/>
          <w:spacing w:val="-2"/>
          <w:lang w:val="tr-TR"/>
        </w:rPr>
        <w:t xml:space="preserve">Özetle zor zamanları birlikte ve başarı ile atlatmaya gayret ediyoruz. Biliyoruz ki salgın daha uzun zaman sürecek ve hiçbir zaman </w:t>
      </w:r>
      <w:r w:rsidRPr="00067FAE">
        <w:rPr>
          <w:rFonts w:asciiTheme="minorHAnsi" w:hAnsiTheme="minorHAnsi" w:cstheme="minorHAnsi"/>
          <w:spacing w:val="-2"/>
          <w:lang w:val="tr-TR"/>
        </w:rPr>
        <w:t>her şey</w:t>
      </w:r>
      <w:r w:rsidRPr="00067FAE">
        <w:rPr>
          <w:rFonts w:asciiTheme="minorHAnsi" w:hAnsiTheme="minorHAnsi" w:cstheme="minorHAnsi"/>
          <w:spacing w:val="-2"/>
          <w:lang w:val="tr-TR"/>
        </w:rPr>
        <w:t xml:space="preserve"> %100 eskisi gibi olmayacak. </w:t>
      </w:r>
      <w:r w:rsidRPr="00067FAE">
        <w:rPr>
          <w:rFonts w:asciiTheme="minorHAnsi" w:hAnsiTheme="minorHAnsi" w:cstheme="minorHAnsi"/>
          <w:spacing w:val="-2"/>
          <w:lang w:val="tr-TR"/>
        </w:rPr>
        <w:t>Burada</w:t>
      </w:r>
      <w:r w:rsidRPr="00067FAE">
        <w:rPr>
          <w:rFonts w:asciiTheme="minorHAnsi" w:hAnsiTheme="minorHAnsi" w:cstheme="minorHAnsi"/>
          <w:spacing w:val="-2"/>
          <w:lang w:val="tr-TR"/>
        </w:rPr>
        <w:t xml:space="preserve"> da mottomuz “Kabul Et, Rahat Et”:):):)</w:t>
      </w:r>
    </w:p>
    <w:p w:rsidR="00067FAE" w:rsidRPr="00067FAE" w:rsidRDefault="00067FAE" w:rsidP="00067FAE">
      <w:pPr>
        <w:pStyle w:val="GvdeMetni"/>
        <w:kinsoku w:val="0"/>
        <w:overflowPunct w:val="0"/>
        <w:spacing w:before="2"/>
        <w:rPr>
          <w:rFonts w:asciiTheme="minorHAnsi" w:hAnsiTheme="minorHAnsi" w:cstheme="minorHAnsi"/>
          <w:spacing w:val="-2"/>
          <w:lang w:val="tr-TR"/>
        </w:rPr>
      </w:pPr>
    </w:p>
    <w:p w:rsidR="00067FAE" w:rsidRDefault="00067FAE" w:rsidP="00067FAE">
      <w:pPr>
        <w:pStyle w:val="GvdeMetni"/>
        <w:kinsoku w:val="0"/>
        <w:overflowPunct w:val="0"/>
        <w:spacing w:before="1"/>
        <w:ind w:left="1303"/>
        <w:jc w:val="both"/>
        <w:rPr>
          <w:rFonts w:asciiTheme="minorHAnsi" w:hAnsiTheme="minorHAnsi" w:cstheme="minorHAnsi"/>
          <w:spacing w:val="-2"/>
          <w:lang w:val="tr-TR"/>
        </w:rPr>
      </w:pPr>
      <w:r w:rsidRPr="00067FAE">
        <w:rPr>
          <w:rFonts w:asciiTheme="minorHAnsi" w:hAnsiTheme="minorHAnsi" w:cstheme="minorHAnsi"/>
          <w:spacing w:val="-2"/>
          <w:lang w:val="tr-TR"/>
        </w:rPr>
        <w:t xml:space="preserve">Sevgiyle ve sağılıkla </w:t>
      </w:r>
      <w:r>
        <w:rPr>
          <w:rFonts w:asciiTheme="minorHAnsi" w:hAnsiTheme="minorHAnsi" w:cstheme="minorHAnsi"/>
          <w:spacing w:val="-2"/>
          <w:lang w:val="tr-TR"/>
        </w:rPr>
        <w:t>kalın.</w:t>
      </w:r>
    </w:p>
    <w:p w:rsidR="00067FAE" w:rsidRDefault="00067FAE" w:rsidP="00067FAE">
      <w:pPr>
        <w:pStyle w:val="GvdeMetni"/>
        <w:kinsoku w:val="0"/>
        <w:overflowPunct w:val="0"/>
        <w:spacing w:before="1"/>
        <w:ind w:left="1303"/>
        <w:jc w:val="both"/>
        <w:rPr>
          <w:rFonts w:asciiTheme="minorHAnsi" w:hAnsiTheme="minorHAnsi" w:cstheme="minorHAnsi"/>
          <w:spacing w:val="-2"/>
          <w:lang w:val="tr-TR"/>
        </w:rPr>
      </w:pPr>
    </w:p>
    <w:p w:rsidR="00067FAE" w:rsidRDefault="00067FAE" w:rsidP="00067FAE">
      <w:pPr>
        <w:pStyle w:val="GvdeMetni"/>
        <w:kinsoku w:val="0"/>
        <w:overflowPunct w:val="0"/>
        <w:spacing w:before="1"/>
        <w:ind w:left="1303"/>
        <w:jc w:val="both"/>
        <w:rPr>
          <w:rFonts w:asciiTheme="minorHAnsi" w:hAnsiTheme="minorHAnsi" w:cstheme="minorHAnsi"/>
          <w:spacing w:val="-2"/>
          <w:lang w:val="tr-TR"/>
        </w:rPr>
      </w:pPr>
    </w:p>
    <w:p w:rsidR="00067FAE" w:rsidRPr="00067FAE" w:rsidRDefault="00067FAE" w:rsidP="00067FAE">
      <w:pPr>
        <w:pStyle w:val="GvdeMetni"/>
        <w:kinsoku w:val="0"/>
        <w:overflowPunct w:val="0"/>
        <w:spacing w:before="1"/>
        <w:ind w:left="1303"/>
        <w:jc w:val="both"/>
        <w:rPr>
          <w:rFonts w:asciiTheme="minorHAnsi" w:hAnsiTheme="minorHAnsi" w:cstheme="minorHAnsi"/>
          <w:spacing w:val="-2"/>
          <w:lang w:val="tr-TR"/>
        </w:rPr>
        <w:sectPr w:rsidR="00067FAE" w:rsidRPr="00067FAE" w:rsidSect="00067FAE">
          <w:headerReference w:type="default" r:id="rId6"/>
          <w:footerReference w:type="default" r:id="rId7"/>
          <w:pgSz w:w="12240" w:h="15840"/>
          <w:pgMar w:top="0" w:right="0" w:bottom="1162" w:left="0" w:header="0" w:footer="975" w:gutter="0"/>
          <w:cols w:space="708"/>
          <w:noEndnote/>
        </w:sectPr>
      </w:pPr>
      <w:r w:rsidRPr="00067FAE">
        <w:rPr>
          <w:rFonts w:asciiTheme="minorHAnsi" w:hAnsiTheme="minorHAnsi" w:cstheme="minorHAnsi"/>
          <w:spacing w:val="-2"/>
          <w:lang w:val="tr-TR"/>
        </w:rPr>
        <w:t>*Fikri Mülkiyet Hakları Yöneticisi, BSH Ev Aletleri San. ve Tic. A.Ş., ayse.ildes@bshg.com</w:t>
      </w:r>
    </w:p>
    <w:p w:rsidR="00164C4B" w:rsidRPr="00067FAE" w:rsidRDefault="00164C4B" w:rsidP="00067FAE">
      <w:pPr>
        <w:pStyle w:val="GvdeMetni"/>
        <w:kinsoku w:val="0"/>
        <w:overflowPunct w:val="0"/>
        <w:rPr>
          <w:rFonts w:asciiTheme="minorHAnsi" w:hAnsiTheme="minorHAnsi" w:cstheme="minorHAnsi"/>
          <w:spacing w:val="-2"/>
          <w:lang w:val="tr-TR"/>
        </w:rPr>
      </w:pPr>
    </w:p>
    <w:sectPr w:rsidR="00164C4B" w:rsidRPr="00067FAE"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FAE" w:rsidRDefault="00067FAE" w:rsidP="00067FAE">
      <w:r>
        <w:separator/>
      </w:r>
    </w:p>
  </w:endnote>
  <w:endnote w:type="continuationSeparator" w:id="0">
    <w:p w:rsidR="00067FAE" w:rsidRDefault="00067FAE" w:rsidP="0006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067FAE">
    <w:pPr>
      <w:pStyle w:val="GvdeMetni"/>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simplePos x="0" y="0"/>
              <wp:positionH relativeFrom="page">
                <wp:posOffset>3710940</wp:posOffset>
              </wp:positionH>
              <wp:positionV relativeFrom="page">
                <wp:posOffset>9298305</wp:posOffset>
              </wp:positionV>
              <wp:extent cx="227330" cy="180975"/>
              <wp:effectExtent l="0" t="1905" r="0" b="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4BA" w:rsidRDefault="00067FAE">
                          <w:pPr>
                            <w:pStyle w:val="GvdeMetni"/>
                            <w:kinsoku w:val="0"/>
                            <w:overflowPunct w:val="0"/>
                            <w:spacing w:before="22"/>
                            <w:ind w:left="60"/>
                            <w:rPr>
                              <w:b/>
                              <w:bCs/>
                              <w:color w:val="5B7ACC"/>
                              <w:spacing w:val="-5"/>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1026" type="#_x0000_t202" style="position:absolute;margin-left:292.2pt;margin-top:732.15pt;width:17.9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" o:allowincell="f" filled="f" stroked="f">
              <v:textbox inset="0,0,0,0">
                <w:txbxContent>
                  <w:p w:rsidR="006D64BA" w:rsidRDefault="00067FAE">
                    <w:pPr>
                      <w:pStyle w:val="GvdeMetni"/>
                      <w:kinsoku w:val="0"/>
                      <w:overflowPunct w:val="0"/>
                      <w:spacing w:before="22"/>
                      <w:ind w:left="60"/>
                      <w:rPr>
                        <w:b/>
                        <w:bCs/>
                        <w:color w:val="5B7ACC"/>
                        <w:spacing w:val="-5"/>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FAE" w:rsidRDefault="00067FAE" w:rsidP="00067FAE">
      <w:r>
        <w:separator/>
      </w:r>
    </w:p>
  </w:footnote>
  <w:footnote w:type="continuationSeparator" w:id="0">
    <w:p w:rsidR="00067FAE" w:rsidRDefault="00067FAE" w:rsidP="00067F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067FAE">
    <w:pPr>
      <w:pStyle w:val="GvdeMetni"/>
      <w:kinsoku w:val="0"/>
      <w:overflowPunct w:val="0"/>
      <w:spacing w:line="14" w:lineRule="auto"/>
      <w:rPr>
        <w:rFonts w:ascii="Times New Roman" w:hAnsi="Times New Roman" w:cs="Times New Roman"/>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FAE"/>
    <w:rsid w:val="00067FAE"/>
    <w:rsid w:val="00164C4B"/>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5F1B64"/>
  <w15:chartTrackingRefBased/>
  <w15:docId w15:val="{561B6CB7-AC2A-4EF9-B307-A55B57A72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67FAE"/>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067FAE"/>
    <w:pPr>
      <w:spacing w:before="103"/>
      <w:ind w:left="1307"/>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67FAE"/>
    <w:rPr>
      <w:rFonts w:ascii="Century Gothic" w:eastAsiaTheme="minorEastAsia" w:hAnsi="Century Gothic" w:cs="Century Gothic"/>
      <w:b/>
      <w:bCs/>
      <w:sz w:val="28"/>
      <w:szCs w:val="28"/>
    </w:rPr>
  </w:style>
  <w:style w:type="paragraph" w:styleId="GvdeMetni">
    <w:name w:val="Body Text"/>
    <w:basedOn w:val="Normal"/>
    <w:link w:val="GvdeMetniChar"/>
    <w:uiPriority w:val="1"/>
    <w:qFormat/>
    <w:rsid w:val="00067FAE"/>
  </w:style>
  <w:style w:type="character" w:customStyle="1" w:styleId="GvdeMetniChar">
    <w:name w:val="Gövde Metni Char"/>
    <w:basedOn w:val="VarsaylanParagrafYazTipi"/>
    <w:link w:val="GvdeMetni"/>
    <w:uiPriority w:val="1"/>
    <w:rsid w:val="00067FAE"/>
    <w:rPr>
      <w:rFonts w:ascii="Century Gothic" w:eastAsiaTheme="minorEastAsia" w:hAnsi="Century Gothic" w:cs="Century Gothic"/>
    </w:rPr>
  </w:style>
  <w:style w:type="paragraph" w:styleId="stBilgi">
    <w:name w:val="header"/>
    <w:basedOn w:val="Normal"/>
    <w:link w:val="stBilgiChar"/>
    <w:uiPriority w:val="99"/>
    <w:unhideWhenUsed/>
    <w:rsid w:val="00067FAE"/>
    <w:pPr>
      <w:tabs>
        <w:tab w:val="center" w:pos="4703"/>
        <w:tab w:val="right" w:pos="9406"/>
      </w:tabs>
    </w:pPr>
  </w:style>
  <w:style w:type="character" w:customStyle="1" w:styleId="stBilgiChar">
    <w:name w:val="Üst Bilgi Char"/>
    <w:basedOn w:val="VarsaylanParagrafYazTipi"/>
    <w:link w:val="stBilgi"/>
    <w:uiPriority w:val="99"/>
    <w:rsid w:val="00067FAE"/>
    <w:rPr>
      <w:rFonts w:ascii="Century Gothic" w:eastAsiaTheme="minorEastAsia" w:hAnsi="Century Gothic" w:cs="Century Gothic"/>
    </w:rPr>
  </w:style>
  <w:style w:type="paragraph" w:styleId="AltBilgi">
    <w:name w:val="footer"/>
    <w:basedOn w:val="Normal"/>
    <w:link w:val="AltBilgiChar"/>
    <w:uiPriority w:val="99"/>
    <w:unhideWhenUsed/>
    <w:rsid w:val="00067FAE"/>
    <w:pPr>
      <w:tabs>
        <w:tab w:val="center" w:pos="4703"/>
        <w:tab w:val="right" w:pos="9406"/>
      </w:tabs>
    </w:pPr>
  </w:style>
  <w:style w:type="character" w:customStyle="1" w:styleId="AltBilgiChar">
    <w:name w:val="Alt Bilgi Char"/>
    <w:basedOn w:val="VarsaylanParagrafYazTipi"/>
    <w:link w:val="AltBilgi"/>
    <w:uiPriority w:val="99"/>
    <w:rsid w:val="00067FAE"/>
    <w:rPr>
      <w:rFonts w:ascii="Century Gothic" w:eastAsiaTheme="minorEastAsia"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647</Words>
  <Characters>3691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2024-02-15T10:36:00Z</dcterms:created>
  <dcterms:modified xsi:type="dcterms:W3CDTF">2024-02-15T10:39:00Z</dcterms:modified>
</cp:coreProperties>
</file>